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0B" w:rsidRPr="00750AF6" w:rsidRDefault="007C010B" w:rsidP="007C010B">
      <w:pPr>
        <w:jc w:val="center"/>
        <w:rPr>
          <w:rFonts w:ascii="Times New Roman" w:hAnsi="Times New Roman" w:cs="Times New Roman"/>
          <w:b/>
          <w:color w:val="000000" w:themeColor="text1"/>
          <w:sz w:val="24"/>
          <w:szCs w:val="24"/>
          <w:lang w:val="es-PR"/>
        </w:rPr>
      </w:pPr>
      <w:r w:rsidRPr="00750AF6">
        <w:rPr>
          <w:rFonts w:ascii="Times New Roman" w:eastAsia="Times New Roman" w:hAnsi="Times New Roman" w:cs="Times New Roman"/>
          <w:b/>
          <w:bCs/>
          <w:color w:val="000000" w:themeColor="text1"/>
          <w:sz w:val="24"/>
          <w:szCs w:val="24"/>
          <w:lang w:val="es-ES"/>
        </w:rPr>
        <w:t>Prontuario</w:t>
      </w:r>
    </w:p>
    <w:p w:rsidR="007C010B" w:rsidRPr="00750AF6" w:rsidRDefault="007C010B" w:rsidP="007C010B">
      <w:pPr>
        <w:pStyle w:val="ListParagraph"/>
        <w:tabs>
          <w:tab w:val="left" w:pos="0"/>
          <w:tab w:val="left" w:pos="180"/>
          <w:tab w:val="left" w:pos="270"/>
        </w:tabs>
        <w:ind w:left="0"/>
        <w:rPr>
          <w:rFonts w:ascii="Times New Roman" w:hAnsi="Times New Roman" w:cs="Times New Roman"/>
          <w:b/>
          <w:color w:val="000000" w:themeColor="text1"/>
          <w:sz w:val="24"/>
          <w:szCs w:val="24"/>
          <w:lang w:val="es-PR"/>
        </w:rPr>
      </w:pPr>
      <w:proofErr w:type="spellStart"/>
      <w:r w:rsidRPr="00750AF6">
        <w:rPr>
          <w:rFonts w:ascii="Times New Roman" w:eastAsia="Times New Roman" w:hAnsi="Times New Roman" w:cs="Times New Roman"/>
          <w:b/>
          <w:color w:val="000000" w:themeColor="text1"/>
          <w:sz w:val="24"/>
          <w:szCs w:val="24"/>
          <w:lang w:val="es-ES"/>
        </w:rPr>
        <w:t>Tí</w:t>
      </w:r>
      <w:r w:rsidR="00E66788" w:rsidRPr="00750AF6">
        <w:rPr>
          <w:rFonts w:ascii="Times New Roman" w:eastAsia="Times New Roman" w:hAnsi="Times New Roman" w:cs="Times New Roman"/>
          <w:b/>
          <w:color w:val="000000" w:themeColor="text1"/>
          <w:sz w:val="24"/>
          <w:szCs w:val="24"/>
          <w:lang w:val="es-ES"/>
        </w:rPr>
        <w:t>tle</w:t>
      </w:r>
      <w:proofErr w:type="spellEnd"/>
      <w:r w:rsidR="00E66788" w:rsidRPr="00750AF6">
        <w:rPr>
          <w:rFonts w:ascii="Times New Roman" w:eastAsia="Times New Roman" w:hAnsi="Times New Roman" w:cs="Times New Roman"/>
          <w:b/>
          <w:color w:val="000000" w:themeColor="text1"/>
          <w:sz w:val="24"/>
          <w:szCs w:val="24"/>
          <w:lang w:val="es-ES"/>
        </w:rPr>
        <w:t>:</w:t>
      </w:r>
      <w:r w:rsidRPr="00750AF6">
        <w:rPr>
          <w:rFonts w:ascii="Times New Roman" w:eastAsia="Times New Roman" w:hAnsi="Times New Roman" w:cs="Times New Roman"/>
          <w:b/>
          <w:color w:val="000000" w:themeColor="text1"/>
          <w:sz w:val="24"/>
          <w:szCs w:val="24"/>
          <w:lang w:val="es-ES"/>
        </w:rPr>
        <w:t xml:space="preserve"> Relaciones política y económica entre China y América Latina</w:t>
      </w:r>
    </w:p>
    <w:p w:rsidR="007C010B" w:rsidRPr="00750AF6" w:rsidRDefault="007C010B" w:rsidP="007C010B">
      <w:pPr>
        <w:pStyle w:val="ListParagraph"/>
        <w:tabs>
          <w:tab w:val="left" w:pos="0"/>
          <w:tab w:val="left" w:pos="180"/>
          <w:tab w:val="left" w:pos="270"/>
        </w:tabs>
        <w:ind w:left="0"/>
        <w:rPr>
          <w:rFonts w:ascii="Times New Roman" w:hAnsi="Times New Roman" w:cs="Times New Roman"/>
          <w:b/>
          <w:color w:val="000000" w:themeColor="text1"/>
          <w:sz w:val="24"/>
          <w:szCs w:val="24"/>
          <w:lang w:val="es-PR"/>
        </w:rPr>
      </w:pPr>
      <w:proofErr w:type="spellStart"/>
      <w:r w:rsidRPr="00750AF6">
        <w:rPr>
          <w:rFonts w:ascii="Times New Roman" w:eastAsia="Times New Roman" w:hAnsi="Times New Roman" w:cs="Times New Roman"/>
          <w:b/>
          <w:color w:val="000000" w:themeColor="text1"/>
          <w:sz w:val="24"/>
          <w:szCs w:val="24"/>
          <w:lang w:val="es-ES"/>
        </w:rPr>
        <w:t>C</w:t>
      </w:r>
      <w:r w:rsidR="00E66788" w:rsidRPr="00750AF6">
        <w:rPr>
          <w:rFonts w:ascii="Times New Roman" w:eastAsia="Times New Roman" w:hAnsi="Times New Roman" w:cs="Times New Roman"/>
          <w:b/>
          <w:color w:val="000000" w:themeColor="text1"/>
          <w:sz w:val="24"/>
          <w:szCs w:val="24"/>
          <w:lang w:val="es-ES"/>
        </w:rPr>
        <w:t>ode</w:t>
      </w:r>
      <w:proofErr w:type="spellEnd"/>
      <w:r w:rsidRPr="00750AF6">
        <w:rPr>
          <w:rFonts w:ascii="Times New Roman" w:eastAsia="Times New Roman" w:hAnsi="Times New Roman" w:cs="Times New Roman"/>
          <w:b/>
          <w:color w:val="000000" w:themeColor="text1"/>
          <w:sz w:val="24"/>
          <w:szCs w:val="24"/>
          <w:lang w:val="es-ES"/>
        </w:rPr>
        <w:t>: CIPO _ _ _ _</w:t>
      </w:r>
    </w:p>
    <w:p w:rsidR="007C010B" w:rsidRPr="00750AF6" w:rsidRDefault="00E66788" w:rsidP="007C010B">
      <w:pPr>
        <w:pStyle w:val="ListParagraph"/>
        <w:tabs>
          <w:tab w:val="left" w:pos="0"/>
          <w:tab w:val="left" w:pos="180"/>
          <w:tab w:val="left" w:pos="270"/>
        </w:tabs>
        <w:ind w:left="0"/>
        <w:rPr>
          <w:rFonts w:ascii="Times New Roman" w:eastAsia="Times New Roman" w:hAnsi="Times New Roman" w:cs="Times New Roman"/>
          <w:b/>
          <w:color w:val="000000" w:themeColor="text1"/>
          <w:sz w:val="24"/>
          <w:szCs w:val="24"/>
          <w:lang w:val="es-PR" w:eastAsia="en-US"/>
        </w:rPr>
      </w:pPr>
      <w:proofErr w:type="spellStart"/>
      <w:r w:rsidRPr="00750AF6">
        <w:rPr>
          <w:rFonts w:ascii="Times New Roman" w:eastAsia="Times New Roman" w:hAnsi="Times New Roman" w:cs="Times New Roman"/>
          <w:b/>
          <w:color w:val="000000" w:themeColor="text1"/>
          <w:sz w:val="24"/>
          <w:szCs w:val="24"/>
          <w:lang w:val="es-PR"/>
        </w:rPr>
        <w:t>Number</w:t>
      </w:r>
      <w:proofErr w:type="spellEnd"/>
      <w:r w:rsidRPr="00750AF6">
        <w:rPr>
          <w:rFonts w:ascii="Times New Roman" w:eastAsia="Times New Roman" w:hAnsi="Times New Roman" w:cs="Times New Roman"/>
          <w:b/>
          <w:color w:val="000000" w:themeColor="text1"/>
          <w:sz w:val="24"/>
          <w:szCs w:val="24"/>
          <w:lang w:val="es-PR"/>
        </w:rPr>
        <w:t xml:space="preserve"> of </w:t>
      </w:r>
      <w:proofErr w:type="spellStart"/>
      <w:r w:rsidRPr="00750AF6">
        <w:rPr>
          <w:rFonts w:ascii="Times New Roman" w:eastAsia="Times New Roman" w:hAnsi="Times New Roman" w:cs="Times New Roman"/>
          <w:b/>
          <w:color w:val="000000" w:themeColor="text1"/>
          <w:sz w:val="24"/>
          <w:szCs w:val="24"/>
          <w:lang w:val="es-PR"/>
        </w:rPr>
        <w:t>Credits</w:t>
      </w:r>
      <w:proofErr w:type="spellEnd"/>
      <w:r w:rsidR="007C010B" w:rsidRPr="00750AF6">
        <w:rPr>
          <w:rFonts w:ascii="Times New Roman" w:eastAsia="Times New Roman" w:hAnsi="Times New Roman" w:cs="Times New Roman"/>
          <w:b/>
          <w:color w:val="000000" w:themeColor="text1"/>
          <w:sz w:val="24"/>
          <w:szCs w:val="24"/>
          <w:lang w:val="es-ES"/>
        </w:rPr>
        <w:t>: 45 horas/3 créditos</w:t>
      </w:r>
      <w:r w:rsidR="007C010B" w:rsidRPr="00750AF6">
        <w:rPr>
          <w:rFonts w:ascii="Times New Roman" w:hAnsi="Times New Roman" w:cs="Times New Roman"/>
          <w:b/>
          <w:color w:val="000000" w:themeColor="text1"/>
          <w:sz w:val="24"/>
          <w:szCs w:val="24"/>
          <w:lang w:val="es-PR"/>
        </w:rPr>
        <w:br/>
      </w:r>
      <w:r w:rsidRPr="00750AF6">
        <w:rPr>
          <w:rFonts w:ascii="Times New Roman" w:eastAsia="Times New Roman" w:hAnsi="Times New Roman" w:cs="Times New Roman"/>
          <w:b/>
          <w:color w:val="000000" w:themeColor="text1"/>
          <w:sz w:val="24"/>
          <w:szCs w:val="24"/>
          <w:lang w:val="es-ES"/>
        </w:rPr>
        <w:t>Pre-</w:t>
      </w:r>
      <w:proofErr w:type="spellStart"/>
      <w:r w:rsidRPr="00750AF6">
        <w:rPr>
          <w:rFonts w:ascii="Times New Roman" w:eastAsia="Times New Roman" w:hAnsi="Times New Roman" w:cs="Times New Roman"/>
          <w:b/>
          <w:color w:val="000000" w:themeColor="text1"/>
          <w:sz w:val="24"/>
          <w:szCs w:val="24"/>
          <w:lang w:val="es-ES"/>
        </w:rPr>
        <w:t>requisite</w:t>
      </w:r>
      <w:proofErr w:type="spellEnd"/>
      <w:r w:rsidR="007C010B" w:rsidRPr="00750AF6">
        <w:rPr>
          <w:rFonts w:ascii="Times New Roman" w:eastAsia="Times New Roman" w:hAnsi="Times New Roman" w:cs="Times New Roman"/>
          <w:b/>
          <w:color w:val="000000" w:themeColor="text1"/>
          <w:sz w:val="24"/>
          <w:szCs w:val="24"/>
          <w:lang w:val="es-ES"/>
        </w:rPr>
        <w:t xml:space="preserve">: </w:t>
      </w:r>
      <w:r w:rsidR="007C010B" w:rsidRPr="00750AF6">
        <w:rPr>
          <w:rFonts w:ascii="Times New Roman" w:eastAsia="Times New Roman" w:hAnsi="Times New Roman" w:cs="Times New Roman"/>
          <w:b/>
          <w:color w:val="000000" w:themeColor="text1"/>
          <w:sz w:val="24"/>
          <w:szCs w:val="24"/>
          <w:lang w:val="es-ES" w:eastAsia="en-US"/>
        </w:rPr>
        <w:t>CISO 3121</w:t>
      </w:r>
      <w:r w:rsidRPr="00750AF6">
        <w:rPr>
          <w:rFonts w:ascii="Times New Roman" w:eastAsia="Times New Roman" w:hAnsi="Times New Roman" w:cs="Times New Roman"/>
          <w:b/>
          <w:color w:val="000000" w:themeColor="text1"/>
          <w:sz w:val="24"/>
          <w:szCs w:val="24"/>
          <w:lang w:val="es-ES" w:eastAsia="en-US"/>
        </w:rPr>
        <w:t xml:space="preserve"> and</w:t>
      </w:r>
      <w:r w:rsidR="007C010B" w:rsidRPr="00750AF6">
        <w:rPr>
          <w:rFonts w:ascii="Times New Roman" w:eastAsia="Times New Roman" w:hAnsi="Times New Roman" w:cs="Times New Roman"/>
          <w:b/>
          <w:color w:val="000000" w:themeColor="text1"/>
          <w:sz w:val="24"/>
          <w:szCs w:val="24"/>
          <w:lang w:val="es-ES" w:eastAsia="en-US"/>
        </w:rPr>
        <w:t xml:space="preserve"> CISO 3122 </w:t>
      </w:r>
    </w:p>
    <w:p w:rsidR="007C010B" w:rsidRPr="00750AF6" w:rsidRDefault="007C010B" w:rsidP="007C010B">
      <w:pPr>
        <w:pStyle w:val="ListParagraph"/>
        <w:ind w:left="360"/>
        <w:rPr>
          <w:rFonts w:ascii="Times New Roman" w:eastAsia="Times New Roman" w:hAnsi="Times New Roman" w:cs="Times New Roman"/>
          <w:b/>
          <w:color w:val="000000" w:themeColor="text1"/>
          <w:sz w:val="24"/>
          <w:szCs w:val="24"/>
          <w:lang w:val="es-PR" w:eastAsia="en-US"/>
        </w:rPr>
      </w:pPr>
    </w:p>
    <w:p w:rsidR="007C010B" w:rsidRPr="00750AF6" w:rsidRDefault="00E66788" w:rsidP="007C010B">
      <w:pPr>
        <w:pStyle w:val="ListParagraph"/>
        <w:ind w:left="0"/>
        <w:rPr>
          <w:rFonts w:ascii="Times New Roman" w:eastAsia="Times New Roman" w:hAnsi="Times New Roman" w:cs="Times New Roman"/>
          <w:b/>
          <w:color w:val="000000" w:themeColor="text1"/>
          <w:sz w:val="24"/>
          <w:szCs w:val="24"/>
          <w:lang w:eastAsia="en-US"/>
        </w:rPr>
      </w:pPr>
      <w:r w:rsidRPr="00750AF6">
        <w:rPr>
          <w:rFonts w:ascii="Times New Roman" w:eastAsia="Times New Roman" w:hAnsi="Times New Roman" w:cs="Times New Roman"/>
          <w:b/>
          <w:color w:val="000000" w:themeColor="text1"/>
          <w:sz w:val="24"/>
          <w:szCs w:val="24"/>
          <w:lang w:eastAsia="en-US"/>
        </w:rPr>
        <w:t>Course Description</w:t>
      </w:r>
    </w:p>
    <w:p w:rsidR="007C010B" w:rsidRPr="00750AF6" w:rsidRDefault="00FD5D32" w:rsidP="007C010B">
      <w:pPr>
        <w:pStyle w:val="ListParagraph"/>
        <w:ind w:left="360"/>
        <w:rPr>
          <w:rFonts w:ascii="Times New Roman" w:eastAsia="Times New Roman" w:hAnsi="Times New Roman" w:cs="Times New Roman"/>
          <w:color w:val="000000" w:themeColor="text1"/>
          <w:sz w:val="24"/>
          <w:szCs w:val="24"/>
          <w:lang w:eastAsia="en-US"/>
        </w:rPr>
      </w:pPr>
      <w:r w:rsidRPr="00750AF6">
        <w:rPr>
          <w:rFonts w:ascii="Times New Roman" w:hAnsi="Times New Roman" w:cs="Times New Roman"/>
          <w:sz w:val="24"/>
          <w:szCs w:val="24"/>
        </w:rPr>
        <w:t>This course seeks to uncover the historical, economic and political patterns of the relations between Latin America and the People's Republic of China.  It will analyze China's foreign policy strategies and how Latin America fits within these strategies. It will pay particular attention to the commercial and diplomatic relations between China and Latin America, by analyzing the types of political arrangements and commercial interactions. Finally, it will study the challenges, prospects and consequences of such economic and political relationship in the future of the Latin-American region.</w:t>
      </w:r>
    </w:p>
    <w:p w:rsidR="00FD5D32" w:rsidRPr="00750AF6" w:rsidRDefault="00FD5D32" w:rsidP="007C010B">
      <w:pPr>
        <w:pStyle w:val="ListParagraph"/>
        <w:ind w:left="0"/>
        <w:rPr>
          <w:rFonts w:ascii="Times New Roman" w:eastAsia="Times New Roman" w:hAnsi="Times New Roman" w:cs="Times New Roman"/>
          <w:color w:val="000000" w:themeColor="text1"/>
          <w:sz w:val="24"/>
          <w:szCs w:val="24"/>
          <w:lang w:val="es-ES" w:eastAsia="en-US"/>
        </w:rPr>
      </w:pPr>
    </w:p>
    <w:p w:rsidR="00FD5D32" w:rsidRPr="00750AF6" w:rsidRDefault="00FD5D32" w:rsidP="00FD5D32">
      <w:pPr>
        <w:pStyle w:val="ListParagraph"/>
        <w:ind w:left="0"/>
        <w:rPr>
          <w:rFonts w:ascii="Times New Roman" w:eastAsia="Times New Roman" w:hAnsi="Times New Roman" w:cs="Times New Roman"/>
          <w:b/>
          <w:color w:val="000000" w:themeColor="text1"/>
          <w:sz w:val="24"/>
          <w:szCs w:val="24"/>
          <w:lang w:eastAsia="en-US"/>
        </w:rPr>
      </w:pPr>
      <w:r w:rsidRPr="00750AF6">
        <w:rPr>
          <w:rFonts w:ascii="Times New Roman" w:eastAsia="Times New Roman" w:hAnsi="Times New Roman" w:cs="Times New Roman"/>
          <w:b/>
          <w:color w:val="000000" w:themeColor="text1"/>
          <w:sz w:val="24"/>
          <w:szCs w:val="24"/>
          <w:lang w:eastAsia="en-US"/>
        </w:rPr>
        <w:t xml:space="preserve">Course Objectives: </w:t>
      </w:r>
    </w:p>
    <w:p w:rsidR="00FD5D32" w:rsidRPr="00750AF6" w:rsidRDefault="00FD5D32" w:rsidP="00FD5D32">
      <w:pPr>
        <w:pStyle w:val="ListParagraph"/>
        <w:ind w:left="360"/>
        <w:rPr>
          <w:rFonts w:ascii="Times New Roman" w:hAnsi="Times New Roman" w:cs="Times New Roman"/>
          <w:color w:val="222222"/>
          <w:sz w:val="24"/>
          <w:szCs w:val="24"/>
          <w:lang w:val="en"/>
        </w:rPr>
      </w:pPr>
      <w:r w:rsidRPr="00750AF6">
        <w:rPr>
          <w:rFonts w:ascii="Times New Roman" w:eastAsia="Times New Roman" w:hAnsi="Times New Roman" w:cs="Times New Roman"/>
          <w:color w:val="000000" w:themeColor="text1"/>
          <w:sz w:val="24"/>
          <w:szCs w:val="24"/>
          <w:lang w:eastAsia="en-US"/>
        </w:rPr>
        <w:t>I</w:t>
      </w:r>
      <w:r w:rsidRPr="00750AF6">
        <w:rPr>
          <w:rStyle w:val="hps"/>
          <w:rFonts w:ascii="Times New Roman" w:hAnsi="Times New Roman" w:cs="Times New Roman"/>
          <w:color w:val="222222"/>
          <w:sz w:val="24"/>
          <w:szCs w:val="24"/>
          <w:lang w:val="en"/>
        </w:rPr>
        <w:t>t is expected that</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after the course</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the student can</w:t>
      </w:r>
      <w:r w:rsidRPr="00750AF6">
        <w:rPr>
          <w:rFonts w:ascii="Times New Roman" w:hAnsi="Times New Roman" w:cs="Times New Roman"/>
          <w:color w:val="222222"/>
          <w:sz w:val="24"/>
          <w:szCs w:val="24"/>
          <w:lang w:val="en"/>
        </w:rPr>
        <w:t>:</w:t>
      </w:r>
    </w:p>
    <w:p w:rsidR="00FD5D32" w:rsidRPr="00750AF6" w:rsidRDefault="00FD5D32" w:rsidP="00FD5D32">
      <w:pPr>
        <w:pStyle w:val="ListParagraph"/>
        <w:numPr>
          <w:ilvl w:val="0"/>
          <w:numId w:val="10"/>
        </w:numPr>
        <w:rPr>
          <w:rFonts w:ascii="Times New Roman" w:eastAsia="Times New Roman" w:hAnsi="Times New Roman" w:cs="Times New Roman"/>
          <w:color w:val="000000" w:themeColor="text1"/>
          <w:sz w:val="24"/>
          <w:szCs w:val="24"/>
          <w:lang w:eastAsia="en-US"/>
        </w:rPr>
      </w:pPr>
      <w:r w:rsidRPr="00750AF6">
        <w:rPr>
          <w:rStyle w:val="hps"/>
          <w:rFonts w:ascii="Times New Roman" w:hAnsi="Times New Roman" w:cs="Times New Roman"/>
          <w:color w:val="222222"/>
          <w:sz w:val="24"/>
          <w:szCs w:val="24"/>
          <w:lang w:val="en"/>
        </w:rPr>
        <w:t>Recognize</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the historical development</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of the relations between</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China</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and Latin America</w:t>
      </w:r>
    </w:p>
    <w:p w:rsidR="00FD5D32" w:rsidRPr="00750AF6" w:rsidRDefault="00FD5D32" w:rsidP="00FD5D32">
      <w:pPr>
        <w:pStyle w:val="ListParagraph"/>
        <w:numPr>
          <w:ilvl w:val="0"/>
          <w:numId w:val="10"/>
        </w:numPr>
        <w:rPr>
          <w:rFonts w:ascii="Times New Roman" w:eastAsia="Times New Roman" w:hAnsi="Times New Roman" w:cs="Times New Roman"/>
          <w:color w:val="000000" w:themeColor="text1"/>
          <w:sz w:val="24"/>
          <w:szCs w:val="24"/>
          <w:lang w:eastAsia="en-US"/>
        </w:rPr>
      </w:pPr>
      <w:r w:rsidRPr="00750AF6">
        <w:rPr>
          <w:rStyle w:val="hps"/>
          <w:rFonts w:ascii="Times New Roman" w:hAnsi="Times New Roman" w:cs="Times New Roman"/>
          <w:color w:val="222222"/>
          <w:sz w:val="24"/>
          <w:szCs w:val="24"/>
          <w:lang w:val="en"/>
        </w:rPr>
        <w:t>Identify the types of</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economic activities</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between</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China</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and Latin America</w:t>
      </w:r>
    </w:p>
    <w:p w:rsidR="00FD5D32" w:rsidRPr="00750AF6" w:rsidRDefault="00FD5D32" w:rsidP="00FD5D32">
      <w:pPr>
        <w:pStyle w:val="ListParagraph"/>
        <w:numPr>
          <w:ilvl w:val="0"/>
          <w:numId w:val="10"/>
        </w:numPr>
        <w:rPr>
          <w:rFonts w:ascii="Times New Roman" w:eastAsia="Times New Roman" w:hAnsi="Times New Roman" w:cs="Times New Roman"/>
          <w:color w:val="000000" w:themeColor="text1"/>
          <w:sz w:val="24"/>
          <w:szCs w:val="24"/>
          <w:lang w:eastAsia="en-US"/>
        </w:rPr>
      </w:pPr>
      <w:r w:rsidRPr="00750AF6">
        <w:rPr>
          <w:rStyle w:val="hps"/>
          <w:rFonts w:ascii="Times New Roman" w:hAnsi="Times New Roman" w:cs="Times New Roman"/>
          <w:color w:val="222222"/>
          <w:sz w:val="24"/>
          <w:szCs w:val="24"/>
          <w:lang w:val="en"/>
        </w:rPr>
        <w:t>critically</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evaluate the benefits and</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challenges of</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these</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economic relations</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for the development of</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the countries of Latin</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America</w:t>
      </w:r>
    </w:p>
    <w:p w:rsidR="00FD5D32" w:rsidRPr="00750AF6" w:rsidRDefault="00FD5D32" w:rsidP="00FD5D32">
      <w:pPr>
        <w:pStyle w:val="ListParagraph"/>
        <w:numPr>
          <w:ilvl w:val="0"/>
          <w:numId w:val="10"/>
        </w:numPr>
        <w:rPr>
          <w:rFonts w:ascii="Times New Roman" w:eastAsia="Times New Roman" w:hAnsi="Times New Roman" w:cs="Times New Roman"/>
          <w:color w:val="000000" w:themeColor="text1"/>
          <w:sz w:val="24"/>
          <w:szCs w:val="24"/>
          <w:lang w:eastAsia="en-US"/>
        </w:rPr>
      </w:pPr>
      <w:r w:rsidRPr="00750AF6">
        <w:rPr>
          <w:rStyle w:val="hps"/>
          <w:rFonts w:ascii="Times New Roman" w:hAnsi="Times New Roman" w:cs="Times New Roman"/>
          <w:color w:val="222222"/>
          <w:sz w:val="24"/>
          <w:szCs w:val="24"/>
          <w:lang w:val="en"/>
        </w:rPr>
        <w:t>Distinguish between</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the different political</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and</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economic strategies that</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China</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has</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employed with</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various countries in</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Latin America.</w:t>
      </w:r>
    </w:p>
    <w:p w:rsidR="00FD5D32" w:rsidRPr="00750AF6" w:rsidRDefault="00FD5D32" w:rsidP="00FD5D32">
      <w:pPr>
        <w:pStyle w:val="ListParagraph"/>
        <w:numPr>
          <w:ilvl w:val="0"/>
          <w:numId w:val="10"/>
        </w:numPr>
        <w:rPr>
          <w:rStyle w:val="hps"/>
          <w:rFonts w:ascii="Times New Roman" w:eastAsia="Times New Roman" w:hAnsi="Times New Roman" w:cs="Times New Roman"/>
          <w:color w:val="000000" w:themeColor="text1"/>
          <w:sz w:val="24"/>
          <w:szCs w:val="24"/>
          <w:lang w:eastAsia="en-US"/>
        </w:rPr>
      </w:pPr>
      <w:r w:rsidRPr="00750AF6">
        <w:rPr>
          <w:rStyle w:val="hps"/>
          <w:rFonts w:ascii="Times New Roman" w:hAnsi="Times New Roman" w:cs="Times New Roman"/>
          <w:color w:val="222222"/>
          <w:sz w:val="24"/>
          <w:szCs w:val="24"/>
          <w:lang w:val="en"/>
        </w:rPr>
        <w:t>Create</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awareness of</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the different</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avenues</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of cooperation between</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China</w:t>
      </w:r>
      <w:r w:rsidRPr="00750AF6">
        <w:rPr>
          <w:rFonts w:ascii="Times New Roman" w:hAnsi="Times New Roman" w:cs="Times New Roman"/>
          <w:color w:val="222222"/>
          <w:sz w:val="24"/>
          <w:szCs w:val="24"/>
          <w:lang w:val="en"/>
        </w:rPr>
        <w:t xml:space="preserve"> </w:t>
      </w:r>
      <w:r w:rsidRPr="00750AF6">
        <w:rPr>
          <w:rStyle w:val="hps"/>
          <w:rFonts w:ascii="Times New Roman" w:hAnsi="Times New Roman" w:cs="Times New Roman"/>
          <w:color w:val="222222"/>
          <w:sz w:val="24"/>
          <w:szCs w:val="24"/>
          <w:lang w:val="en"/>
        </w:rPr>
        <w:t>and Latin America</w:t>
      </w:r>
    </w:p>
    <w:p w:rsidR="00FD5D32" w:rsidRPr="00750AF6" w:rsidRDefault="00FD5D32" w:rsidP="00FD5D32">
      <w:pPr>
        <w:rPr>
          <w:rFonts w:ascii="Times New Roman" w:eastAsia="Times New Roman" w:hAnsi="Times New Roman" w:cs="Times New Roman"/>
          <w:color w:val="000000" w:themeColor="text1"/>
          <w:sz w:val="24"/>
          <w:szCs w:val="24"/>
          <w:lang w:eastAsia="en-US"/>
        </w:rPr>
      </w:pPr>
      <w:r w:rsidRPr="00750AF6">
        <w:rPr>
          <w:rFonts w:ascii="Times New Roman" w:eastAsiaTheme="minorHAnsi" w:hAnsi="Times New Roman" w:cs="Times New Roman"/>
          <w:b/>
          <w:bCs/>
          <w:sz w:val="24"/>
          <w:szCs w:val="24"/>
          <w:lang w:eastAsia="en-US"/>
        </w:rPr>
        <w:t>Instructional Strategies</w:t>
      </w:r>
    </w:p>
    <w:p w:rsidR="007C010B" w:rsidRPr="00750AF6" w:rsidRDefault="00FD5D32" w:rsidP="00750AF6">
      <w:pPr>
        <w:autoSpaceDE w:val="0"/>
        <w:autoSpaceDN w:val="0"/>
        <w:adjustRightInd w:val="0"/>
        <w:spacing w:after="0" w:line="240" w:lineRule="auto"/>
        <w:ind w:left="708"/>
        <w:rPr>
          <w:rFonts w:ascii="Times New Roman" w:hAnsi="Times New Roman" w:cs="Times New Roman"/>
          <w:b/>
          <w:color w:val="000000" w:themeColor="text1"/>
          <w:sz w:val="24"/>
          <w:szCs w:val="24"/>
        </w:rPr>
      </w:pPr>
      <w:r w:rsidRPr="00750AF6">
        <w:rPr>
          <w:rFonts w:ascii="Times New Roman" w:eastAsiaTheme="minorHAnsi" w:hAnsi="Times New Roman" w:cs="Times New Roman"/>
          <w:sz w:val="24"/>
          <w:szCs w:val="24"/>
          <w:lang w:eastAsia="en-US"/>
        </w:rPr>
        <w:t>The professor combines discussion, lectures, audiovisual materials, and demonstrations to convey the</w:t>
      </w:r>
      <w:r w:rsidRPr="00750AF6">
        <w:rPr>
          <w:rFonts w:ascii="Times New Roman" w:eastAsiaTheme="minorHAnsi" w:hAnsi="Times New Roman" w:cs="Times New Roman"/>
          <w:sz w:val="24"/>
          <w:szCs w:val="24"/>
          <w:lang w:eastAsia="en-US"/>
        </w:rPr>
        <w:t xml:space="preserve"> </w:t>
      </w:r>
      <w:r w:rsidRPr="00750AF6">
        <w:rPr>
          <w:rFonts w:ascii="Times New Roman" w:eastAsiaTheme="minorHAnsi" w:hAnsi="Times New Roman" w:cs="Times New Roman"/>
          <w:sz w:val="24"/>
          <w:szCs w:val="24"/>
          <w:lang w:eastAsia="en-US"/>
        </w:rPr>
        <w:t>content of the course</w:t>
      </w:r>
      <w:r w:rsidRPr="00750AF6">
        <w:rPr>
          <w:rFonts w:ascii="Times New Roman" w:eastAsiaTheme="minorHAnsi" w:hAnsi="Times New Roman" w:cs="Times New Roman"/>
          <w:sz w:val="24"/>
          <w:szCs w:val="24"/>
          <w:lang w:eastAsia="en-US"/>
        </w:rPr>
        <w:t xml:space="preserve">. </w:t>
      </w:r>
      <w:r w:rsidR="00750AF6" w:rsidRPr="00750AF6">
        <w:rPr>
          <w:rFonts w:ascii="Times New Roman" w:eastAsiaTheme="minorHAnsi" w:hAnsi="Times New Roman" w:cs="Times New Roman"/>
          <w:sz w:val="24"/>
          <w:szCs w:val="24"/>
          <w:lang w:eastAsia="en-US"/>
        </w:rPr>
        <w:t xml:space="preserve">Students will be presenting and discussing the class material </w:t>
      </w:r>
      <w:r w:rsidR="00DE239B" w:rsidRPr="00750AF6">
        <w:rPr>
          <w:rFonts w:ascii="Times New Roman" w:eastAsiaTheme="minorHAnsi" w:hAnsi="Times New Roman" w:cs="Times New Roman"/>
          <w:sz w:val="24"/>
          <w:szCs w:val="24"/>
          <w:lang w:eastAsia="en-US"/>
        </w:rPr>
        <w:t>throughout</w:t>
      </w:r>
      <w:bookmarkStart w:id="0" w:name="_GoBack"/>
      <w:bookmarkEnd w:id="0"/>
      <w:r w:rsidR="00750AF6" w:rsidRPr="00750AF6">
        <w:rPr>
          <w:rFonts w:ascii="Times New Roman" w:eastAsiaTheme="minorHAnsi" w:hAnsi="Times New Roman" w:cs="Times New Roman"/>
          <w:sz w:val="24"/>
          <w:szCs w:val="24"/>
          <w:lang w:eastAsia="en-US"/>
        </w:rPr>
        <w:t xml:space="preserve"> the semester, but especially the material of the critical essays. Each student will be assigned to a specific topic, and they are respected to write a critical essay of the material. This will count as 25% of the grade. There will be two partial exam, which will consist of open questions. Finally, the student will work on final monographic paper. Each student will discuss their topic with the professor at the beginning of the semester. </w:t>
      </w:r>
    </w:p>
    <w:p w:rsidR="007C010B" w:rsidRPr="00750AF6" w:rsidRDefault="007C010B" w:rsidP="007C010B">
      <w:pPr>
        <w:tabs>
          <w:tab w:val="left" w:pos="1230"/>
        </w:tabs>
        <w:rPr>
          <w:rFonts w:ascii="Times New Roman" w:hAnsi="Times New Roman" w:cs="Times New Roman"/>
          <w:b/>
          <w:color w:val="000000" w:themeColor="text1"/>
          <w:sz w:val="24"/>
          <w:szCs w:val="24"/>
        </w:rPr>
      </w:pPr>
    </w:p>
    <w:p w:rsidR="007C010B" w:rsidRPr="00750AF6" w:rsidRDefault="007C010B" w:rsidP="007C010B">
      <w:pPr>
        <w:tabs>
          <w:tab w:val="left" w:pos="1230"/>
        </w:tabs>
        <w:spacing w:after="0"/>
        <w:rPr>
          <w:rFonts w:ascii="Times New Roman" w:hAnsi="Times New Roman" w:cs="Times New Roman"/>
          <w:b/>
          <w:color w:val="000000" w:themeColor="text1"/>
          <w:sz w:val="24"/>
          <w:szCs w:val="24"/>
        </w:rPr>
      </w:pPr>
    </w:p>
    <w:p w:rsidR="00E66788" w:rsidRPr="00750AF6" w:rsidRDefault="00E66788" w:rsidP="007C010B">
      <w:pPr>
        <w:tabs>
          <w:tab w:val="left" w:pos="1230"/>
        </w:tabs>
        <w:spacing w:after="0"/>
        <w:rPr>
          <w:rFonts w:ascii="Times New Roman" w:hAnsi="Times New Roman" w:cs="Times New Roman"/>
          <w:b/>
          <w:color w:val="000000" w:themeColor="text1"/>
          <w:sz w:val="24"/>
          <w:szCs w:val="24"/>
        </w:rPr>
      </w:pPr>
    </w:p>
    <w:p w:rsidR="007C010B" w:rsidRPr="00750AF6" w:rsidRDefault="00E66788" w:rsidP="007C010B">
      <w:pPr>
        <w:tabs>
          <w:tab w:val="left" w:pos="1230"/>
        </w:tabs>
        <w:spacing w:after="0"/>
        <w:rPr>
          <w:rFonts w:ascii="Times New Roman" w:eastAsia="Times New Roman" w:hAnsi="Times New Roman" w:cs="Times New Roman"/>
          <w:b/>
          <w:bCs/>
          <w:color w:val="000000" w:themeColor="text1"/>
          <w:sz w:val="24"/>
          <w:szCs w:val="24"/>
        </w:rPr>
      </w:pPr>
      <w:r w:rsidRPr="00750AF6">
        <w:rPr>
          <w:rFonts w:ascii="Times New Roman" w:eastAsia="Times New Roman" w:hAnsi="Times New Roman" w:cs="Times New Roman"/>
          <w:b/>
          <w:bCs/>
          <w:color w:val="000000" w:themeColor="text1"/>
          <w:sz w:val="24"/>
          <w:szCs w:val="24"/>
        </w:rPr>
        <w:lastRenderedPageBreak/>
        <w:t xml:space="preserve">Student Evaluation </w:t>
      </w:r>
    </w:p>
    <w:p w:rsidR="00E66788" w:rsidRPr="00750AF6" w:rsidRDefault="00E66788" w:rsidP="00E66788">
      <w:pPr>
        <w:tabs>
          <w:tab w:val="left" w:pos="270"/>
        </w:tabs>
        <w:spacing w:after="0"/>
        <w:rPr>
          <w:rFonts w:ascii="Times New Roman" w:eastAsia="Times New Roman" w:hAnsi="Times New Roman" w:cs="Times New Roman"/>
          <w:bCs/>
          <w:color w:val="000000" w:themeColor="text1"/>
          <w:sz w:val="24"/>
          <w:szCs w:val="24"/>
        </w:rPr>
      </w:pPr>
      <w:r w:rsidRPr="00750AF6">
        <w:rPr>
          <w:rFonts w:ascii="Times New Roman" w:eastAsia="Times New Roman" w:hAnsi="Times New Roman" w:cs="Times New Roman"/>
          <w:bCs/>
          <w:color w:val="000000" w:themeColor="text1"/>
          <w:sz w:val="24"/>
          <w:szCs w:val="24"/>
        </w:rPr>
        <w:tab/>
        <w:t>Two Partial Exams</w:t>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t>25% each (50%)</w:t>
      </w:r>
    </w:p>
    <w:p w:rsidR="00E66788" w:rsidRPr="00750AF6" w:rsidRDefault="00E66788" w:rsidP="00E66788">
      <w:pPr>
        <w:tabs>
          <w:tab w:val="left" w:pos="270"/>
          <w:tab w:val="left" w:pos="540"/>
          <w:tab w:val="left" w:pos="630"/>
        </w:tabs>
        <w:spacing w:after="0"/>
        <w:rPr>
          <w:rFonts w:ascii="Times New Roman" w:eastAsia="Times New Roman" w:hAnsi="Times New Roman" w:cs="Times New Roman"/>
          <w:bCs/>
          <w:color w:val="000000" w:themeColor="text1"/>
          <w:sz w:val="24"/>
          <w:szCs w:val="24"/>
        </w:rPr>
      </w:pPr>
      <w:r w:rsidRPr="00750AF6">
        <w:rPr>
          <w:rFonts w:ascii="Times New Roman" w:eastAsia="Times New Roman" w:hAnsi="Times New Roman" w:cs="Times New Roman"/>
          <w:bCs/>
          <w:color w:val="000000" w:themeColor="text1"/>
          <w:sz w:val="24"/>
          <w:szCs w:val="24"/>
        </w:rPr>
        <w:tab/>
        <w:t>Final Paper</w:t>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t xml:space="preserve">25% </w:t>
      </w:r>
      <w:r w:rsidRPr="00750AF6">
        <w:rPr>
          <w:rFonts w:ascii="Times New Roman" w:eastAsia="Times New Roman" w:hAnsi="Times New Roman" w:cs="Times New Roman"/>
          <w:bCs/>
          <w:color w:val="000000" w:themeColor="text1"/>
          <w:sz w:val="24"/>
          <w:szCs w:val="24"/>
        </w:rPr>
        <w:br/>
      </w:r>
      <w:r w:rsidRPr="00750AF6">
        <w:rPr>
          <w:rFonts w:ascii="Times New Roman" w:eastAsia="Times New Roman" w:hAnsi="Times New Roman" w:cs="Times New Roman"/>
          <w:bCs/>
          <w:color w:val="000000" w:themeColor="text1"/>
          <w:sz w:val="24"/>
          <w:szCs w:val="24"/>
        </w:rPr>
        <w:tab/>
        <w:t>Crit</w:t>
      </w:r>
      <w:r w:rsidR="00750AF6" w:rsidRPr="00750AF6">
        <w:rPr>
          <w:rFonts w:ascii="Times New Roman" w:eastAsia="Times New Roman" w:hAnsi="Times New Roman" w:cs="Times New Roman"/>
          <w:bCs/>
          <w:color w:val="000000" w:themeColor="text1"/>
          <w:sz w:val="24"/>
          <w:szCs w:val="24"/>
        </w:rPr>
        <w:t>ic</w:t>
      </w:r>
      <w:r w:rsidRPr="00750AF6">
        <w:rPr>
          <w:rFonts w:ascii="Times New Roman" w:eastAsia="Times New Roman" w:hAnsi="Times New Roman" w:cs="Times New Roman"/>
          <w:bCs/>
          <w:color w:val="000000" w:themeColor="text1"/>
          <w:sz w:val="24"/>
          <w:szCs w:val="24"/>
        </w:rPr>
        <w:t>al Essays</w:t>
      </w:r>
      <w:r w:rsidR="00BB271B">
        <w:rPr>
          <w:rFonts w:ascii="Times New Roman" w:eastAsia="Times New Roman" w:hAnsi="Times New Roman" w:cs="Times New Roman"/>
          <w:bCs/>
          <w:color w:val="000000" w:themeColor="text1"/>
          <w:sz w:val="24"/>
          <w:szCs w:val="24"/>
        </w:rPr>
        <w:tab/>
      </w:r>
      <w:r w:rsidR="00BB271B">
        <w:rPr>
          <w:rFonts w:ascii="Times New Roman" w:eastAsia="Times New Roman" w:hAnsi="Times New Roman" w:cs="Times New Roman"/>
          <w:bCs/>
          <w:color w:val="000000" w:themeColor="text1"/>
          <w:sz w:val="24"/>
          <w:szCs w:val="24"/>
        </w:rPr>
        <w:tab/>
      </w:r>
      <w:r w:rsidR="00BB271B">
        <w:rPr>
          <w:rFonts w:ascii="Times New Roman" w:eastAsia="Times New Roman" w:hAnsi="Times New Roman" w:cs="Times New Roman"/>
          <w:bCs/>
          <w:color w:val="000000" w:themeColor="text1"/>
          <w:sz w:val="24"/>
          <w:szCs w:val="24"/>
        </w:rPr>
        <w:tab/>
      </w:r>
      <w:r w:rsidR="00BB271B">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u w:val="single"/>
        </w:rPr>
        <w:t xml:space="preserve">25 </w:t>
      </w:r>
      <w:r w:rsidR="00750AF6" w:rsidRPr="00750AF6">
        <w:rPr>
          <w:rFonts w:ascii="Times New Roman" w:eastAsia="Times New Roman" w:hAnsi="Times New Roman" w:cs="Times New Roman"/>
          <w:bCs/>
          <w:color w:val="000000" w:themeColor="text1"/>
          <w:sz w:val="24"/>
          <w:szCs w:val="24"/>
          <w:u w:val="single"/>
        </w:rPr>
        <w:t xml:space="preserve">%        _   </w:t>
      </w:r>
    </w:p>
    <w:p w:rsidR="00750AF6" w:rsidRPr="00750AF6" w:rsidRDefault="00750AF6" w:rsidP="00E66788">
      <w:pPr>
        <w:tabs>
          <w:tab w:val="left" w:pos="270"/>
          <w:tab w:val="left" w:pos="540"/>
          <w:tab w:val="left" w:pos="630"/>
        </w:tabs>
        <w:spacing w:after="0"/>
        <w:rPr>
          <w:rFonts w:ascii="Times New Roman" w:hAnsi="Times New Roman" w:cs="Times New Roman"/>
          <w:color w:val="000000" w:themeColor="text1"/>
          <w:sz w:val="24"/>
          <w:szCs w:val="24"/>
        </w:rPr>
      </w:pP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r>
      <w:r w:rsidRPr="00750AF6">
        <w:rPr>
          <w:rFonts w:ascii="Times New Roman" w:eastAsia="Times New Roman" w:hAnsi="Times New Roman" w:cs="Times New Roman"/>
          <w:bCs/>
          <w:color w:val="000000" w:themeColor="text1"/>
          <w:sz w:val="24"/>
          <w:szCs w:val="24"/>
        </w:rPr>
        <w:tab/>
        <w:t>Total 100%</w:t>
      </w:r>
    </w:p>
    <w:p w:rsidR="00E66788" w:rsidRPr="00750AF6" w:rsidRDefault="00E66788" w:rsidP="007C010B">
      <w:pPr>
        <w:tabs>
          <w:tab w:val="left" w:pos="1230"/>
        </w:tabs>
        <w:spacing w:after="0"/>
        <w:rPr>
          <w:rFonts w:ascii="Times New Roman" w:eastAsia="Times New Roman" w:hAnsi="Times New Roman" w:cs="Times New Roman"/>
          <w:b/>
          <w:bCs/>
          <w:color w:val="000000" w:themeColor="text1"/>
          <w:sz w:val="24"/>
          <w:szCs w:val="24"/>
        </w:rPr>
      </w:pPr>
    </w:p>
    <w:p w:rsidR="00E66788" w:rsidRPr="00E66788" w:rsidRDefault="00E66788" w:rsidP="00E66788">
      <w:pPr>
        <w:autoSpaceDE w:val="0"/>
        <w:autoSpaceDN w:val="0"/>
        <w:adjustRightInd w:val="0"/>
        <w:spacing w:after="120" w:line="240" w:lineRule="auto"/>
        <w:jc w:val="both"/>
        <w:rPr>
          <w:rFonts w:ascii="Times New Roman" w:eastAsiaTheme="minorHAnsi" w:hAnsi="Times New Roman" w:cs="Times New Roman"/>
          <w:b/>
          <w:color w:val="000000"/>
          <w:sz w:val="24"/>
          <w:szCs w:val="24"/>
          <w:lang w:eastAsia="en-US"/>
        </w:rPr>
      </w:pPr>
      <w:r w:rsidRPr="00E66788">
        <w:rPr>
          <w:rFonts w:ascii="Times New Roman" w:eastAsiaTheme="minorHAnsi" w:hAnsi="Times New Roman" w:cs="Times New Roman"/>
          <w:b/>
          <w:bCs/>
          <w:color w:val="000000"/>
          <w:sz w:val="24"/>
          <w:szCs w:val="24"/>
          <w:lang w:eastAsia="en-US"/>
        </w:rPr>
        <w:t xml:space="preserve">Grading System </w:t>
      </w:r>
    </w:p>
    <w:p w:rsidR="00E66788" w:rsidRPr="00750AF6" w:rsidRDefault="00E66788" w:rsidP="00E66788">
      <w:pPr>
        <w:tabs>
          <w:tab w:val="left" w:pos="1230"/>
        </w:tabs>
        <w:spacing w:after="0"/>
        <w:ind w:left="708"/>
        <w:rPr>
          <w:rFonts w:ascii="Times New Roman" w:eastAsia="Times New Roman" w:hAnsi="Times New Roman" w:cs="Times New Roman"/>
          <w:b/>
          <w:bCs/>
          <w:color w:val="000000" w:themeColor="text1"/>
          <w:sz w:val="24"/>
          <w:szCs w:val="24"/>
        </w:rPr>
      </w:pPr>
      <w:r w:rsidRPr="00750AF6">
        <w:rPr>
          <w:rFonts w:ascii="Times New Roman" w:eastAsia="Times New Roman" w:hAnsi="Times New Roman" w:cs="Times New Roman"/>
          <w:color w:val="000000" w:themeColor="text1"/>
          <w:sz w:val="24"/>
          <w:szCs w:val="24"/>
        </w:rPr>
        <w:t xml:space="preserve">A = 100 - 90%, </w:t>
      </w:r>
      <w:r w:rsidRPr="00750AF6">
        <w:rPr>
          <w:rFonts w:ascii="Times New Roman" w:hAnsi="Times New Roman" w:cs="Times New Roman"/>
          <w:color w:val="000000" w:themeColor="text1"/>
          <w:sz w:val="24"/>
          <w:szCs w:val="24"/>
        </w:rPr>
        <w:br/>
      </w:r>
      <w:r w:rsidRPr="00750AF6">
        <w:rPr>
          <w:rFonts w:ascii="Times New Roman" w:eastAsia="Times New Roman" w:hAnsi="Times New Roman" w:cs="Times New Roman"/>
          <w:color w:val="000000" w:themeColor="text1"/>
          <w:sz w:val="24"/>
          <w:szCs w:val="24"/>
        </w:rPr>
        <w:t xml:space="preserve">B = 89 - 80%, </w:t>
      </w:r>
      <w:r w:rsidRPr="00750AF6">
        <w:rPr>
          <w:rFonts w:ascii="Times New Roman" w:hAnsi="Times New Roman" w:cs="Times New Roman"/>
          <w:color w:val="000000" w:themeColor="text1"/>
          <w:sz w:val="24"/>
          <w:szCs w:val="24"/>
        </w:rPr>
        <w:br/>
      </w:r>
      <w:r w:rsidRPr="00750AF6">
        <w:rPr>
          <w:rFonts w:ascii="Times New Roman" w:eastAsia="Times New Roman" w:hAnsi="Times New Roman" w:cs="Times New Roman"/>
          <w:color w:val="000000" w:themeColor="text1"/>
          <w:sz w:val="24"/>
          <w:szCs w:val="24"/>
        </w:rPr>
        <w:t>C = 79 - 70%</w:t>
      </w:r>
      <w:proofErr w:type="gramStart"/>
      <w:r w:rsidRPr="00750AF6">
        <w:rPr>
          <w:rFonts w:ascii="Times New Roman" w:eastAsia="Times New Roman" w:hAnsi="Times New Roman" w:cs="Times New Roman"/>
          <w:color w:val="000000" w:themeColor="text1"/>
          <w:sz w:val="24"/>
          <w:szCs w:val="24"/>
        </w:rPr>
        <w:t>,</w:t>
      </w:r>
      <w:proofErr w:type="gramEnd"/>
      <w:r w:rsidRPr="00750AF6">
        <w:rPr>
          <w:rFonts w:ascii="Times New Roman" w:hAnsi="Times New Roman" w:cs="Times New Roman"/>
          <w:color w:val="000000" w:themeColor="text1"/>
          <w:sz w:val="24"/>
          <w:szCs w:val="24"/>
        </w:rPr>
        <w:br/>
      </w:r>
      <w:r w:rsidRPr="00750AF6">
        <w:rPr>
          <w:rFonts w:ascii="Times New Roman" w:eastAsia="Times New Roman" w:hAnsi="Times New Roman" w:cs="Times New Roman"/>
          <w:color w:val="000000" w:themeColor="text1"/>
          <w:sz w:val="24"/>
          <w:szCs w:val="24"/>
        </w:rPr>
        <w:t xml:space="preserve">D = 69 - 60%, </w:t>
      </w:r>
      <w:r w:rsidRPr="00750AF6">
        <w:rPr>
          <w:rFonts w:ascii="Times New Roman" w:hAnsi="Times New Roman" w:cs="Times New Roman"/>
          <w:color w:val="000000" w:themeColor="text1"/>
          <w:sz w:val="24"/>
          <w:szCs w:val="24"/>
        </w:rPr>
        <w:br/>
      </w:r>
      <w:r w:rsidRPr="00750AF6">
        <w:rPr>
          <w:rFonts w:ascii="Times New Roman" w:eastAsia="Times New Roman" w:hAnsi="Times New Roman" w:cs="Times New Roman"/>
          <w:color w:val="000000" w:themeColor="text1"/>
          <w:sz w:val="24"/>
          <w:szCs w:val="24"/>
        </w:rPr>
        <w:t xml:space="preserve">F = 59% o </w:t>
      </w:r>
      <w:proofErr w:type="spellStart"/>
      <w:r w:rsidRPr="00750AF6">
        <w:rPr>
          <w:rFonts w:ascii="Times New Roman" w:eastAsia="Times New Roman" w:hAnsi="Times New Roman" w:cs="Times New Roman"/>
          <w:color w:val="000000" w:themeColor="text1"/>
          <w:sz w:val="24"/>
          <w:szCs w:val="24"/>
        </w:rPr>
        <w:t>menos</w:t>
      </w:r>
      <w:proofErr w:type="spellEnd"/>
      <w:r w:rsidRPr="00750AF6">
        <w:rPr>
          <w:rFonts w:ascii="Times New Roman" w:eastAsia="Times New Roman" w:hAnsi="Times New Roman" w:cs="Times New Roman"/>
          <w:b/>
          <w:bCs/>
          <w:color w:val="000000" w:themeColor="text1"/>
          <w:sz w:val="24"/>
          <w:szCs w:val="24"/>
        </w:rPr>
        <w:t xml:space="preserve"> </w:t>
      </w:r>
    </w:p>
    <w:p w:rsidR="00E66788" w:rsidRPr="00750AF6" w:rsidRDefault="00E66788" w:rsidP="007C010B">
      <w:pPr>
        <w:tabs>
          <w:tab w:val="left" w:pos="1230"/>
        </w:tabs>
        <w:spacing w:after="0"/>
        <w:rPr>
          <w:rFonts w:ascii="Times New Roman" w:eastAsia="Times New Roman" w:hAnsi="Times New Roman" w:cs="Times New Roman"/>
          <w:b/>
          <w:bCs/>
          <w:color w:val="000000" w:themeColor="text1"/>
          <w:sz w:val="24"/>
          <w:szCs w:val="24"/>
        </w:rPr>
      </w:pPr>
    </w:p>
    <w:p w:rsidR="00E66788" w:rsidRPr="00750AF6" w:rsidRDefault="00E66788" w:rsidP="00E66788">
      <w:pPr>
        <w:pStyle w:val="Default"/>
        <w:spacing w:after="120"/>
        <w:jc w:val="both"/>
        <w:rPr>
          <w:lang w:val="en-US"/>
        </w:rPr>
      </w:pPr>
      <w:r w:rsidRPr="00750AF6">
        <w:rPr>
          <w:b/>
          <w:bCs/>
          <w:lang w:val="en-US"/>
        </w:rPr>
        <w:t xml:space="preserve">Rights of Students with Disabilities </w:t>
      </w:r>
    </w:p>
    <w:p w:rsidR="007C010B" w:rsidRDefault="00E66788" w:rsidP="00750AF6">
      <w:pPr>
        <w:tabs>
          <w:tab w:val="left" w:pos="1230"/>
        </w:tabs>
        <w:spacing w:after="0"/>
        <w:ind w:left="708"/>
        <w:rPr>
          <w:rFonts w:ascii="Times New Roman" w:eastAsia="Times New Roman" w:hAnsi="Times New Roman" w:cs="Times New Roman"/>
          <w:b/>
          <w:bCs/>
          <w:color w:val="000000" w:themeColor="text1"/>
          <w:sz w:val="24"/>
          <w:szCs w:val="24"/>
        </w:rPr>
      </w:pPr>
      <w:r w:rsidRPr="00750AF6">
        <w:rPr>
          <w:rFonts w:ascii="Times New Roman" w:hAnsi="Times New Roman" w:cs="Times New Roman"/>
          <w:sz w:val="24"/>
          <w:szCs w:val="24"/>
        </w:rPr>
        <w:t xml:space="preserve">UPR complies with all federal and state laws and regulations regarding discrimination, including the Americans with Disabilities Act 1990 (ADA) and the Commonwealth of Puerto Rico Law 51. </w:t>
      </w:r>
      <w:r w:rsidR="00750AF6" w:rsidRPr="00750AF6">
        <w:rPr>
          <w:rFonts w:ascii="Times New Roman" w:hAnsi="Times New Roman" w:cs="Times New Roman"/>
          <w:sz w:val="24"/>
          <w:szCs w:val="24"/>
        </w:rPr>
        <w:t>Students who are receiving services from any vocational rehabilitation program must notify</w:t>
      </w:r>
      <w:r w:rsidR="00750AF6" w:rsidRPr="00750AF6">
        <w:rPr>
          <w:rFonts w:ascii="Times New Roman" w:hAnsi="Times New Roman" w:cs="Times New Roman"/>
          <w:sz w:val="24"/>
          <w:szCs w:val="24"/>
        </w:rPr>
        <w:t xml:space="preserve"> </w:t>
      </w:r>
      <w:r w:rsidR="00750AF6" w:rsidRPr="00750AF6">
        <w:rPr>
          <w:rFonts w:ascii="Times New Roman" w:hAnsi="Times New Roman" w:cs="Times New Roman"/>
          <w:sz w:val="24"/>
          <w:szCs w:val="24"/>
        </w:rPr>
        <w:t>the professor in order for the professor to meet their particular needs. An alternate evaluation will be provided for them.</w:t>
      </w:r>
      <w:r w:rsidR="00750AF6" w:rsidRPr="00750AF6">
        <w:rPr>
          <w:rFonts w:ascii="Times New Roman" w:hAnsi="Times New Roman" w:cs="Times New Roman"/>
          <w:sz w:val="24"/>
          <w:szCs w:val="24"/>
        </w:rPr>
        <w:t xml:space="preserve"> </w:t>
      </w:r>
      <w:r w:rsidRPr="00750AF6">
        <w:rPr>
          <w:rFonts w:ascii="Times New Roman" w:hAnsi="Times New Roman" w:cs="Times New Roman"/>
          <w:sz w:val="24"/>
          <w:szCs w:val="24"/>
        </w:rPr>
        <w:t>Students with disabilities will receive a reasonable accommodation for equal access to education or services at UPR.</w:t>
      </w:r>
      <w:r w:rsidR="007C010B" w:rsidRPr="00750AF6">
        <w:rPr>
          <w:rFonts w:ascii="Times New Roman" w:eastAsia="Times New Roman" w:hAnsi="Times New Roman" w:cs="Times New Roman"/>
          <w:b/>
          <w:bCs/>
          <w:color w:val="000000" w:themeColor="text1"/>
          <w:sz w:val="24"/>
          <w:szCs w:val="24"/>
        </w:rPr>
        <w:t xml:space="preserve"> </w:t>
      </w:r>
      <w:r w:rsidRPr="00750AF6">
        <w:rPr>
          <w:rFonts w:ascii="Times New Roman" w:eastAsia="Times New Roman" w:hAnsi="Times New Roman" w:cs="Times New Roman"/>
          <w:b/>
          <w:bCs/>
          <w:color w:val="000000" w:themeColor="text1"/>
          <w:sz w:val="24"/>
          <w:szCs w:val="24"/>
        </w:rPr>
        <w:t xml:space="preserve"> </w:t>
      </w:r>
    </w:p>
    <w:p w:rsidR="00750AF6" w:rsidRPr="00750AF6" w:rsidRDefault="00750AF6" w:rsidP="00750AF6"/>
    <w:p w:rsidR="007C010B" w:rsidRPr="006F5D2C" w:rsidRDefault="00750AF6" w:rsidP="006F5D2C">
      <w:pPr>
        <w:pStyle w:val="ListParagraph"/>
        <w:numPr>
          <w:ilvl w:val="0"/>
          <w:numId w:val="13"/>
        </w:numPr>
        <w:rPr>
          <w:rFonts w:ascii="Times New Roman" w:hAnsi="Times New Roman" w:cs="Times New Roman"/>
          <w:color w:val="000000" w:themeColor="text1"/>
          <w:sz w:val="24"/>
          <w:szCs w:val="24"/>
        </w:rPr>
      </w:pPr>
      <w:r w:rsidRPr="006F5D2C">
        <w:rPr>
          <w:rFonts w:ascii="Times New Roman" w:eastAsia="Times New Roman" w:hAnsi="Times New Roman" w:cs="Times New Roman"/>
          <w:color w:val="000000" w:themeColor="text1"/>
          <w:sz w:val="24"/>
          <w:szCs w:val="24"/>
        </w:rPr>
        <w:t xml:space="preserve">Week 1:  </w:t>
      </w:r>
      <w:r w:rsidR="00F3353D" w:rsidRPr="006F5D2C">
        <w:rPr>
          <w:rFonts w:ascii="Times New Roman" w:eastAsia="Times New Roman" w:hAnsi="Times New Roman" w:cs="Times New Roman"/>
          <w:color w:val="000000" w:themeColor="text1"/>
          <w:sz w:val="24"/>
          <w:szCs w:val="24"/>
        </w:rPr>
        <w:t>Introduction to the Chinese political and economic system</w:t>
      </w:r>
      <w:r w:rsidR="007C010B" w:rsidRPr="006F5D2C">
        <w:rPr>
          <w:rFonts w:ascii="Times New Roman" w:hAnsi="Times New Roman" w:cs="Times New Roman"/>
          <w:color w:val="000000" w:themeColor="text1"/>
          <w:sz w:val="24"/>
          <w:szCs w:val="24"/>
        </w:rPr>
        <w:tab/>
      </w:r>
      <w:r w:rsidR="007C010B" w:rsidRPr="006F5D2C">
        <w:rPr>
          <w:rFonts w:ascii="Times New Roman" w:hAnsi="Times New Roman" w:cs="Times New Roman"/>
          <w:color w:val="000000" w:themeColor="text1"/>
          <w:sz w:val="24"/>
          <w:szCs w:val="24"/>
        </w:rPr>
        <w:tab/>
      </w:r>
      <w:r w:rsidR="007C010B" w:rsidRPr="006F5D2C">
        <w:rPr>
          <w:rFonts w:ascii="Times New Roman" w:hAnsi="Times New Roman" w:cs="Times New Roman"/>
          <w:color w:val="000000" w:themeColor="text1"/>
          <w:sz w:val="24"/>
          <w:szCs w:val="24"/>
        </w:rPr>
        <w:tab/>
      </w:r>
    </w:p>
    <w:p w:rsidR="007C010B" w:rsidRPr="006F5D2C" w:rsidRDefault="007C010B"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rPr>
        <w:t>Lewis</w:t>
      </w:r>
      <w:r w:rsidR="00F3353D" w:rsidRPr="006F5D2C">
        <w:rPr>
          <w:rFonts w:ascii="Times New Roman" w:hAnsi="Times New Roman" w:cs="Times New Roman"/>
          <w:color w:val="000000" w:themeColor="text1"/>
          <w:sz w:val="24"/>
          <w:szCs w:val="24"/>
        </w:rPr>
        <w:t xml:space="preserve">, Jonathan (Producer) (2007) </w:t>
      </w:r>
      <w:r w:rsidRPr="006F5D2C">
        <w:rPr>
          <w:rFonts w:ascii="Times New Roman" w:hAnsi="Times New Roman" w:cs="Times New Roman"/>
          <w:i/>
          <w:color w:val="000000" w:themeColor="text1"/>
          <w:sz w:val="24"/>
          <w:szCs w:val="24"/>
        </w:rPr>
        <w:t>China from the Inside</w:t>
      </w:r>
      <w:r w:rsidR="00F3353D" w:rsidRPr="006F5D2C">
        <w:rPr>
          <w:rFonts w:ascii="Times New Roman" w:hAnsi="Times New Roman" w:cs="Times New Roman"/>
          <w:color w:val="000000" w:themeColor="text1"/>
          <w:sz w:val="24"/>
          <w:szCs w:val="24"/>
        </w:rPr>
        <w:t xml:space="preserve"> [Television series]. : PBS</w:t>
      </w:r>
      <w:r w:rsidRPr="006F5D2C">
        <w:rPr>
          <w:rFonts w:ascii="Times New Roman" w:hAnsi="Times New Roman" w:cs="Times New Roman"/>
          <w:color w:val="000000" w:themeColor="text1"/>
          <w:sz w:val="24"/>
          <w:szCs w:val="24"/>
        </w:rPr>
        <w:t xml:space="preserve"> </w:t>
      </w:r>
    </w:p>
    <w:p w:rsidR="007C010B" w:rsidRPr="006F5D2C" w:rsidRDefault="006F5D2C" w:rsidP="006F5D2C">
      <w:pPr>
        <w:pStyle w:val="ListParagraph"/>
        <w:numPr>
          <w:ilvl w:val="0"/>
          <w:numId w:val="13"/>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Week 2- 3: </w:t>
      </w:r>
      <w:r w:rsidR="00F3353D" w:rsidRPr="006F5D2C">
        <w:rPr>
          <w:rFonts w:ascii="Times New Roman" w:eastAsia="Times New Roman" w:hAnsi="Times New Roman" w:cs="Times New Roman"/>
          <w:color w:val="000000" w:themeColor="text1"/>
          <w:sz w:val="24"/>
          <w:szCs w:val="24"/>
        </w:rPr>
        <w:t>Chinese Foreign Policy</w:t>
      </w:r>
    </w:p>
    <w:p w:rsidR="00F3353D" w:rsidRPr="006F5D2C" w:rsidRDefault="00F3353D" w:rsidP="006F5D2C">
      <w:pPr>
        <w:pStyle w:val="ListParagraph"/>
        <w:numPr>
          <w:ilvl w:val="1"/>
          <w:numId w:val="13"/>
        </w:numPr>
        <w:rPr>
          <w:rFonts w:ascii="Times New Roman" w:hAnsi="Times New Roman" w:cs="Times New Roman"/>
          <w:color w:val="000000" w:themeColor="text1"/>
          <w:sz w:val="24"/>
          <w:szCs w:val="24"/>
          <w:lang w:val="es-PR"/>
        </w:rPr>
      </w:pPr>
      <w:r w:rsidRPr="006F5D2C">
        <w:rPr>
          <w:rFonts w:ascii="Times New Roman" w:hAnsi="Times New Roman" w:cs="Times New Roman"/>
          <w:color w:val="000000" w:themeColor="text1"/>
          <w:sz w:val="24"/>
          <w:szCs w:val="24"/>
        </w:rPr>
        <w:t xml:space="preserve">Blanchard, J.-M. F., &amp; </w:t>
      </w:r>
      <w:proofErr w:type="spellStart"/>
      <w:r w:rsidRPr="006F5D2C">
        <w:rPr>
          <w:rFonts w:ascii="Times New Roman" w:hAnsi="Times New Roman" w:cs="Times New Roman"/>
          <w:color w:val="000000" w:themeColor="text1"/>
          <w:sz w:val="24"/>
          <w:szCs w:val="24"/>
        </w:rPr>
        <w:t>Guo</w:t>
      </w:r>
      <w:proofErr w:type="spellEnd"/>
      <w:r w:rsidRPr="006F5D2C">
        <w:rPr>
          <w:rFonts w:ascii="Times New Roman" w:hAnsi="Times New Roman" w:cs="Times New Roman"/>
          <w:color w:val="000000" w:themeColor="text1"/>
          <w:sz w:val="24"/>
          <w:szCs w:val="24"/>
        </w:rPr>
        <w:t xml:space="preserve">, S. (2010). Introduction “Harmonious World” and China’s New Foreign Policy. In J.-M. F. Blanchard &amp; S. </w:t>
      </w:r>
      <w:proofErr w:type="spellStart"/>
      <w:r w:rsidRPr="006F5D2C">
        <w:rPr>
          <w:rFonts w:ascii="Times New Roman" w:hAnsi="Times New Roman" w:cs="Times New Roman"/>
          <w:color w:val="000000" w:themeColor="text1"/>
          <w:sz w:val="24"/>
          <w:szCs w:val="24"/>
        </w:rPr>
        <w:t>Guo</w:t>
      </w:r>
      <w:proofErr w:type="spellEnd"/>
      <w:r w:rsidRPr="006F5D2C">
        <w:rPr>
          <w:rFonts w:ascii="Times New Roman" w:hAnsi="Times New Roman" w:cs="Times New Roman"/>
          <w:color w:val="000000" w:themeColor="text1"/>
          <w:sz w:val="24"/>
          <w:szCs w:val="24"/>
        </w:rPr>
        <w:t xml:space="preserve"> (Eds.), </w:t>
      </w:r>
      <w:r w:rsidRPr="006F5D2C">
        <w:rPr>
          <w:rFonts w:ascii="Times New Roman" w:hAnsi="Times New Roman" w:cs="Times New Roman"/>
          <w:i/>
          <w:iCs/>
          <w:color w:val="000000" w:themeColor="text1"/>
          <w:sz w:val="24"/>
          <w:szCs w:val="24"/>
        </w:rPr>
        <w:t>“Harmonious World” and China’s New Foreign Policy</w:t>
      </w:r>
      <w:r w:rsidRPr="006F5D2C">
        <w:rPr>
          <w:rFonts w:ascii="Times New Roman" w:hAnsi="Times New Roman" w:cs="Times New Roman"/>
          <w:color w:val="000000" w:themeColor="text1"/>
          <w:sz w:val="24"/>
          <w:szCs w:val="24"/>
        </w:rPr>
        <w:t xml:space="preserve"> (pp. 1–19). </w:t>
      </w:r>
      <w:proofErr w:type="spellStart"/>
      <w:r w:rsidRPr="006F5D2C">
        <w:rPr>
          <w:rFonts w:ascii="Times New Roman" w:hAnsi="Times New Roman" w:cs="Times New Roman"/>
          <w:color w:val="000000" w:themeColor="text1"/>
          <w:sz w:val="24"/>
          <w:szCs w:val="24"/>
          <w:lang w:val="es-ES"/>
        </w:rPr>
        <w:t>Lanham</w:t>
      </w:r>
      <w:proofErr w:type="spellEnd"/>
      <w:r w:rsidRPr="006F5D2C">
        <w:rPr>
          <w:rFonts w:ascii="Times New Roman" w:hAnsi="Times New Roman" w:cs="Times New Roman"/>
          <w:color w:val="000000" w:themeColor="text1"/>
          <w:sz w:val="24"/>
          <w:szCs w:val="24"/>
          <w:lang w:val="es-ES"/>
        </w:rPr>
        <w:t xml:space="preserve">: Lexington </w:t>
      </w:r>
      <w:proofErr w:type="spellStart"/>
      <w:r w:rsidRPr="006F5D2C">
        <w:rPr>
          <w:rFonts w:ascii="Times New Roman" w:hAnsi="Times New Roman" w:cs="Times New Roman"/>
          <w:color w:val="000000" w:themeColor="text1"/>
          <w:sz w:val="24"/>
          <w:szCs w:val="24"/>
          <w:lang w:val="es-ES"/>
        </w:rPr>
        <w:t>Books</w:t>
      </w:r>
      <w:proofErr w:type="spellEnd"/>
      <w:r w:rsidRPr="006F5D2C">
        <w:rPr>
          <w:rFonts w:ascii="Times New Roman" w:hAnsi="Times New Roman" w:cs="Times New Roman"/>
          <w:color w:val="000000" w:themeColor="text1"/>
          <w:sz w:val="24"/>
          <w:szCs w:val="24"/>
          <w:lang w:val="es-ES"/>
        </w:rPr>
        <w:t>.</w:t>
      </w:r>
    </w:p>
    <w:p w:rsidR="00F3353D" w:rsidRPr="006F5D2C" w:rsidRDefault="00F3353D"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rPr>
        <w:t xml:space="preserve">Ding, S. (2008). To Build a Harmonious World: China’s Soft Power Wielding in the Global South. </w:t>
      </w:r>
      <w:r w:rsidRPr="006F5D2C">
        <w:rPr>
          <w:rFonts w:ascii="Times New Roman" w:hAnsi="Times New Roman" w:cs="Times New Roman"/>
          <w:i/>
          <w:iCs/>
          <w:color w:val="000000" w:themeColor="text1"/>
          <w:sz w:val="24"/>
          <w:szCs w:val="24"/>
        </w:rPr>
        <w:t>Journal of Chinese Political Science</w:t>
      </w:r>
      <w:r w:rsidRPr="006F5D2C">
        <w:rPr>
          <w:rFonts w:ascii="Times New Roman" w:hAnsi="Times New Roman" w:cs="Times New Roman"/>
          <w:color w:val="000000" w:themeColor="text1"/>
          <w:sz w:val="24"/>
          <w:szCs w:val="24"/>
        </w:rPr>
        <w:t xml:space="preserve">, </w:t>
      </w:r>
      <w:r w:rsidRPr="006F5D2C">
        <w:rPr>
          <w:rFonts w:ascii="Times New Roman" w:hAnsi="Times New Roman" w:cs="Times New Roman"/>
          <w:i/>
          <w:iCs/>
          <w:color w:val="000000" w:themeColor="text1"/>
          <w:sz w:val="24"/>
          <w:szCs w:val="24"/>
        </w:rPr>
        <w:t>13</w:t>
      </w:r>
      <w:r w:rsidRPr="006F5D2C">
        <w:rPr>
          <w:rFonts w:ascii="Times New Roman" w:hAnsi="Times New Roman" w:cs="Times New Roman"/>
          <w:color w:val="000000" w:themeColor="text1"/>
          <w:sz w:val="24"/>
          <w:szCs w:val="24"/>
        </w:rPr>
        <w:t>(2), 193–213. Retrieved from doi:10.1007/s11366-008-9023-9</w:t>
      </w:r>
    </w:p>
    <w:p w:rsidR="001F5570" w:rsidRPr="006F5D2C" w:rsidRDefault="001F5570"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rPr>
        <w:t xml:space="preserve">Keyser, Ca. H., &amp; Lin, S. (2007). Conceptualizing Foreign Policy: The “Peaceful Rise” Debate </w:t>
      </w:r>
      <w:proofErr w:type="gramStart"/>
      <w:r w:rsidRPr="006F5D2C">
        <w:rPr>
          <w:rFonts w:ascii="Times New Roman" w:hAnsi="Times New Roman" w:cs="Times New Roman"/>
          <w:color w:val="000000" w:themeColor="text1"/>
          <w:sz w:val="24"/>
          <w:szCs w:val="24"/>
        </w:rPr>
        <w:t>Among</w:t>
      </w:r>
      <w:proofErr w:type="gramEnd"/>
      <w:r w:rsidRPr="006F5D2C">
        <w:rPr>
          <w:rFonts w:ascii="Times New Roman" w:hAnsi="Times New Roman" w:cs="Times New Roman"/>
          <w:color w:val="000000" w:themeColor="text1"/>
          <w:sz w:val="24"/>
          <w:szCs w:val="24"/>
        </w:rPr>
        <w:t xml:space="preserve"> China’s Scholars. In S. </w:t>
      </w:r>
      <w:proofErr w:type="spellStart"/>
      <w:r w:rsidRPr="006F5D2C">
        <w:rPr>
          <w:rFonts w:ascii="Times New Roman" w:hAnsi="Times New Roman" w:cs="Times New Roman"/>
          <w:color w:val="000000" w:themeColor="text1"/>
          <w:sz w:val="24"/>
          <w:szCs w:val="24"/>
        </w:rPr>
        <w:t>Guo</w:t>
      </w:r>
      <w:proofErr w:type="spellEnd"/>
      <w:r w:rsidRPr="006F5D2C">
        <w:rPr>
          <w:rFonts w:ascii="Times New Roman" w:hAnsi="Times New Roman" w:cs="Times New Roman"/>
          <w:color w:val="000000" w:themeColor="text1"/>
          <w:sz w:val="24"/>
          <w:szCs w:val="24"/>
        </w:rPr>
        <w:t xml:space="preserve"> &amp; S. Hua (Eds.), </w:t>
      </w:r>
      <w:r w:rsidRPr="006F5D2C">
        <w:rPr>
          <w:rFonts w:ascii="Times New Roman" w:hAnsi="Times New Roman" w:cs="Times New Roman"/>
          <w:i/>
          <w:iCs/>
          <w:color w:val="000000" w:themeColor="text1"/>
          <w:sz w:val="24"/>
          <w:szCs w:val="24"/>
        </w:rPr>
        <w:t>New Dimensions of Chinese Foreign Policy</w:t>
      </w:r>
      <w:r w:rsidRPr="006F5D2C">
        <w:rPr>
          <w:rFonts w:ascii="Times New Roman" w:hAnsi="Times New Roman" w:cs="Times New Roman"/>
          <w:color w:val="000000" w:themeColor="text1"/>
          <w:sz w:val="24"/>
          <w:szCs w:val="24"/>
        </w:rPr>
        <w:t xml:space="preserve"> (pp. 41–61). Lanham: Lexington Books.</w:t>
      </w:r>
    </w:p>
    <w:p w:rsidR="001F5570" w:rsidRPr="006F5D2C" w:rsidRDefault="001F5570"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rPr>
        <w:t xml:space="preserve">Zhu, Z. (2010). </w:t>
      </w:r>
      <w:r w:rsidRPr="006F5D2C">
        <w:rPr>
          <w:rFonts w:ascii="Times New Roman" w:hAnsi="Times New Roman" w:cs="Times New Roman"/>
          <w:color w:val="000000" w:themeColor="text1"/>
          <w:sz w:val="24"/>
          <w:szCs w:val="24"/>
        </w:rPr>
        <w:t xml:space="preserve">China’s New Diplomacy </w:t>
      </w:r>
      <w:proofErr w:type="gramStart"/>
      <w:r w:rsidRPr="006F5D2C">
        <w:rPr>
          <w:rFonts w:ascii="Times New Roman" w:hAnsi="Times New Roman" w:cs="Times New Roman"/>
          <w:color w:val="000000" w:themeColor="text1"/>
          <w:sz w:val="24"/>
          <w:szCs w:val="24"/>
        </w:rPr>
        <w:t>Since</w:t>
      </w:r>
      <w:proofErr w:type="gramEnd"/>
      <w:r w:rsidRPr="006F5D2C">
        <w:rPr>
          <w:rFonts w:ascii="Times New Roman" w:hAnsi="Times New Roman" w:cs="Times New Roman"/>
          <w:color w:val="000000" w:themeColor="text1"/>
          <w:sz w:val="24"/>
          <w:szCs w:val="24"/>
        </w:rPr>
        <w:t xml:space="preserve"> the Early 1990’s: An Introduction. In</w:t>
      </w:r>
      <w:r w:rsidR="002B43DC" w:rsidRPr="006F5D2C">
        <w:rPr>
          <w:rFonts w:ascii="Times New Roman" w:hAnsi="Times New Roman" w:cs="Times New Roman"/>
          <w:color w:val="000000" w:themeColor="text1"/>
          <w:sz w:val="24"/>
          <w:szCs w:val="24"/>
        </w:rPr>
        <w:t xml:space="preserve"> (chapter 1) In </w:t>
      </w:r>
      <w:r w:rsidRPr="006F5D2C">
        <w:rPr>
          <w:rFonts w:ascii="Times New Roman" w:hAnsi="Times New Roman" w:cs="Times New Roman"/>
          <w:i/>
          <w:iCs/>
          <w:color w:val="000000" w:themeColor="text1"/>
          <w:sz w:val="24"/>
          <w:szCs w:val="24"/>
        </w:rPr>
        <w:t>China’s New Diplomacy: Rationale, Strategies, and Significance</w:t>
      </w:r>
      <w:r w:rsidRPr="006F5D2C">
        <w:rPr>
          <w:rFonts w:ascii="Times New Roman" w:hAnsi="Times New Roman" w:cs="Times New Roman"/>
          <w:color w:val="000000" w:themeColor="text1"/>
          <w:sz w:val="24"/>
          <w:szCs w:val="24"/>
        </w:rPr>
        <w:t xml:space="preserve">. </w:t>
      </w:r>
      <w:proofErr w:type="spellStart"/>
      <w:r w:rsidRPr="006F5D2C">
        <w:rPr>
          <w:rFonts w:ascii="Times New Roman" w:hAnsi="Times New Roman" w:cs="Times New Roman"/>
          <w:color w:val="000000" w:themeColor="text1"/>
          <w:sz w:val="24"/>
          <w:szCs w:val="24"/>
        </w:rPr>
        <w:t>Farnham</w:t>
      </w:r>
      <w:proofErr w:type="spellEnd"/>
      <w:r w:rsidRPr="006F5D2C">
        <w:rPr>
          <w:rFonts w:ascii="Times New Roman" w:hAnsi="Times New Roman" w:cs="Times New Roman"/>
          <w:color w:val="000000" w:themeColor="text1"/>
          <w:sz w:val="24"/>
          <w:szCs w:val="24"/>
        </w:rPr>
        <w:t xml:space="preserve">: </w:t>
      </w:r>
      <w:proofErr w:type="spellStart"/>
      <w:r w:rsidRPr="006F5D2C">
        <w:rPr>
          <w:rFonts w:ascii="Times New Roman" w:hAnsi="Times New Roman" w:cs="Times New Roman"/>
          <w:color w:val="000000" w:themeColor="text1"/>
          <w:sz w:val="24"/>
          <w:szCs w:val="24"/>
        </w:rPr>
        <w:t>Ashgate</w:t>
      </w:r>
      <w:proofErr w:type="spellEnd"/>
      <w:r w:rsidRPr="006F5D2C">
        <w:rPr>
          <w:rFonts w:ascii="Times New Roman" w:hAnsi="Times New Roman" w:cs="Times New Roman"/>
          <w:color w:val="000000" w:themeColor="text1"/>
          <w:sz w:val="24"/>
          <w:szCs w:val="24"/>
        </w:rPr>
        <w:t xml:space="preserve"> Publishing Limited.</w:t>
      </w:r>
    </w:p>
    <w:p w:rsidR="00CF22E0" w:rsidRPr="006F5D2C" w:rsidRDefault="00CF22E0"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rPr>
        <w:t xml:space="preserve">Men, J. (2007). Changing Ideology in China and Its Impact on Chinese Foreign Policy. In S. </w:t>
      </w:r>
      <w:proofErr w:type="spellStart"/>
      <w:r w:rsidRPr="006F5D2C">
        <w:rPr>
          <w:rFonts w:ascii="Times New Roman" w:hAnsi="Times New Roman" w:cs="Times New Roman"/>
          <w:color w:val="000000" w:themeColor="text1"/>
          <w:sz w:val="24"/>
          <w:szCs w:val="24"/>
        </w:rPr>
        <w:t>Guo</w:t>
      </w:r>
      <w:proofErr w:type="spellEnd"/>
      <w:r w:rsidRPr="006F5D2C">
        <w:rPr>
          <w:rFonts w:ascii="Times New Roman" w:hAnsi="Times New Roman" w:cs="Times New Roman"/>
          <w:color w:val="000000" w:themeColor="text1"/>
          <w:sz w:val="24"/>
          <w:szCs w:val="24"/>
        </w:rPr>
        <w:t xml:space="preserve"> &amp; S. Hua (Eds.), </w:t>
      </w:r>
      <w:r w:rsidRPr="006F5D2C">
        <w:rPr>
          <w:rFonts w:ascii="Times New Roman" w:hAnsi="Times New Roman" w:cs="Times New Roman"/>
          <w:i/>
          <w:iCs/>
          <w:color w:val="000000" w:themeColor="text1"/>
          <w:sz w:val="24"/>
          <w:szCs w:val="24"/>
        </w:rPr>
        <w:t>New Dimensions of Chinese Foreign Policy</w:t>
      </w:r>
      <w:r w:rsidRPr="006F5D2C">
        <w:rPr>
          <w:rFonts w:ascii="Times New Roman" w:hAnsi="Times New Roman" w:cs="Times New Roman"/>
          <w:color w:val="000000" w:themeColor="text1"/>
          <w:sz w:val="24"/>
          <w:szCs w:val="24"/>
        </w:rPr>
        <w:t xml:space="preserve"> (pp. 7–39). </w:t>
      </w:r>
      <w:proofErr w:type="spellStart"/>
      <w:r w:rsidRPr="006F5D2C">
        <w:rPr>
          <w:rFonts w:ascii="Times New Roman" w:hAnsi="Times New Roman" w:cs="Times New Roman"/>
          <w:color w:val="000000" w:themeColor="text1"/>
          <w:sz w:val="24"/>
          <w:szCs w:val="24"/>
        </w:rPr>
        <w:t>Lantham</w:t>
      </w:r>
      <w:proofErr w:type="spellEnd"/>
      <w:r w:rsidRPr="006F5D2C">
        <w:rPr>
          <w:rFonts w:ascii="Times New Roman" w:hAnsi="Times New Roman" w:cs="Times New Roman"/>
          <w:color w:val="000000" w:themeColor="text1"/>
          <w:sz w:val="24"/>
          <w:szCs w:val="24"/>
        </w:rPr>
        <w:t>: Lexington Books.</w:t>
      </w:r>
    </w:p>
    <w:p w:rsidR="001F5570" w:rsidRPr="006F5D2C" w:rsidRDefault="006F5D2C" w:rsidP="006F5D2C">
      <w:pPr>
        <w:pStyle w:val="ListParagraph"/>
        <w:numPr>
          <w:ilvl w:val="0"/>
          <w:numId w:val="13"/>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Week </w:t>
      </w:r>
      <w:r>
        <w:rPr>
          <w:rFonts w:ascii="Times New Roman" w:eastAsia="Times New Roman" w:hAnsi="Times New Roman" w:cs="Times New Roman"/>
          <w:color w:val="000000" w:themeColor="text1"/>
          <w:sz w:val="24"/>
          <w:szCs w:val="24"/>
        </w:rPr>
        <w:t>4- 5</w:t>
      </w:r>
      <w:r>
        <w:rPr>
          <w:rFonts w:ascii="Times New Roman" w:eastAsia="Times New Roman" w:hAnsi="Times New Roman" w:cs="Times New Roman"/>
          <w:color w:val="000000" w:themeColor="text1"/>
          <w:sz w:val="24"/>
          <w:szCs w:val="24"/>
        </w:rPr>
        <w:t>:</w:t>
      </w:r>
      <w:r w:rsidR="002B43DC" w:rsidRPr="006F5D2C">
        <w:rPr>
          <w:rFonts w:ascii="Times New Roman" w:eastAsia="Times New Roman" w:hAnsi="Times New Roman" w:cs="Times New Roman"/>
          <w:color w:val="000000" w:themeColor="text1"/>
          <w:sz w:val="24"/>
          <w:szCs w:val="24"/>
        </w:rPr>
        <w:t xml:space="preserve">Historical Background between China and </w:t>
      </w:r>
      <w:r w:rsidR="00E435E7" w:rsidRPr="006F5D2C">
        <w:rPr>
          <w:rFonts w:ascii="Times New Roman" w:eastAsia="Times New Roman" w:hAnsi="Times New Roman" w:cs="Times New Roman"/>
          <w:color w:val="000000" w:themeColor="text1"/>
          <w:sz w:val="24"/>
          <w:szCs w:val="24"/>
        </w:rPr>
        <w:t>Latin America</w:t>
      </w:r>
    </w:p>
    <w:p w:rsidR="001F5570" w:rsidRPr="006F5D2C" w:rsidRDefault="001F5570" w:rsidP="006F5D2C">
      <w:pPr>
        <w:pStyle w:val="ListParagraph"/>
        <w:numPr>
          <w:ilvl w:val="1"/>
          <w:numId w:val="13"/>
        </w:numPr>
        <w:rPr>
          <w:rFonts w:ascii="Times New Roman" w:hAnsi="Times New Roman" w:cs="Times New Roman"/>
          <w:color w:val="000000" w:themeColor="text1"/>
          <w:sz w:val="24"/>
          <w:szCs w:val="24"/>
        </w:rPr>
      </w:pPr>
      <w:proofErr w:type="spellStart"/>
      <w:r w:rsidRPr="006F5D2C">
        <w:rPr>
          <w:rFonts w:ascii="Times New Roman" w:hAnsi="Times New Roman" w:cs="Times New Roman"/>
          <w:color w:val="000000" w:themeColor="text1"/>
          <w:sz w:val="24"/>
          <w:szCs w:val="24"/>
        </w:rPr>
        <w:lastRenderedPageBreak/>
        <w:t>Armony</w:t>
      </w:r>
      <w:proofErr w:type="spellEnd"/>
      <w:r w:rsidRPr="006F5D2C">
        <w:rPr>
          <w:rFonts w:ascii="Times New Roman" w:hAnsi="Times New Roman" w:cs="Times New Roman"/>
          <w:color w:val="000000" w:themeColor="text1"/>
          <w:sz w:val="24"/>
          <w:szCs w:val="24"/>
        </w:rPr>
        <w:t xml:space="preserve">, A. C., &amp; Strauss, J. C. (2012). From Going Out (Zou </w:t>
      </w:r>
      <w:proofErr w:type="spellStart"/>
      <w:r w:rsidRPr="006F5D2C">
        <w:rPr>
          <w:rFonts w:ascii="Times New Roman" w:hAnsi="Times New Roman" w:cs="Times New Roman"/>
          <w:color w:val="000000" w:themeColor="text1"/>
          <w:sz w:val="24"/>
          <w:szCs w:val="24"/>
        </w:rPr>
        <w:t>Chuqu</w:t>
      </w:r>
      <w:proofErr w:type="spellEnd"/>
      <w:r w:rsidRPr="006F5D2C">
        <w:rPr>
          <w:rFonts w:ascii="Times New Roman" w:hAnsi="Times New Roman" w:cs="Times New Roman"/>
          <w:color w:val="000000" w:themeColor="text1"/>
          <w:sz w:val="24"/>
          <w:szCs w:val="24"/>
        </w:rPr>
        <w:t>) to Arriving In (</w:t>
      </w:r>
      <w:proofErr w:type="spellStart"/>
      <w:r w:rsidRPr="006F5D2C">
        <w:rPr>
          <w:rFonts w:ascii="Times New Roman" w:hAnsi="Times New Roman" w:cs="Times New Roman"/>
          <w:color w:val="000000" w:themeColor="text1"/>
          <w:sz w:val="24"/>
          <w:szCs w:val="24"/>
        </w:rPr>
        <w:t>Desembarco</w:t>
      </w:r>
      <w:proofErr w:type="spellEnd"/>
      <w:r w:rsidRPr="006F5D2C">
        <w:rPr>
          <w:rFonts w:ascii="Times New Roman" w:hAnsi="Times New Roman" w:cs="Times New Roman"/>
          <w:color w:val="000000" w:themeColor="text1"/>
          <w:sz w:val="24"/>
          <w:szCs w:val="24"/>
        </w:rPr>
        <w:t xml:space="preserve">): Constructing a new field of inquiry in China–Latin America interactions. </w:t>
      </w:r>
      <w:r w:rsidRPr="006F5D2C">
        <w:rPr>
          <w:rFonts w:ascii="Times New Roman" w:hAnsi="Times New Roman" w:cs="Times New Roman"/>
          <w:i/>
          <w:iCs/>
          <w:color w:val="000000" w:themeColor="text1"/>
          <w:sz w:val="24"/>
          <w:szCs w:val="24"/>
        </w:rPr>
        <w:t>The China Quarterly</w:t>
      </w:r>
      <w:r w:rsidRPr="006F5D2C">
        <w:rPr>
          <w:rFonts w:ascii="Times New Roman" w:hAnsi="Times New Roman" w:cs="Times New Roman"/>
          <w:color w:val="000000" w:themeColor="text1"/>
          <w:sz w:val="24"/>
          <w:szCs w:val="24"/>
        </w:rPr>
        <w:t xml:space="preserve">. </w:t>
      </w:r>
      <w:r w:rsidRPr="006F5D2C">
        <w:rPr>
          <w:rFonts w:ascii="Times New Roman" w:hAnsi="Times New Roman" w:cs="Times New Roman"/>
          <w:i/>
          <w:iCs/>
          <w:color w:val="000000" w:themeColor="text1"/>
          <w:sz w:val="24"/>
          <w:szCs w:val="24"/>
          <w:shd w:val="clear" w:color="auto" w:fill="FFFFFF"/>
        </w:rPr>
        <w:t>209 (2012)</w:t>
      </w:r>
      <w:r w:rsidRPr="006F5D2C">
        <w:rPr>
          <w:rFonts w:ascii="Times New Roman" w:hAnsi="Times New Roman" w:cs="Times New Roman"/>
          <w:color w:val="000000" w:themeColor="text1"/>
          <w:sz w:val="24"/>
          <w:szCs w:val="24"/>
          <w:shd w:val="clear" w:color="auto" w:fill="FFFFFF"/>
        </w:rPr>
        <w:t>, 1-17.</w:t>
      </w:r>
      <w:r w:rsidRPr="006F5D2C">
        <w:rPr>
          <w:rFonts w:ascii="Times New Roman" w:hAnsi="Times New Roman" w:cs="Times New Roman"/>
          <w:color w:val="000000" w:themeColor="text1"/>
          <w:sz w:val="24"/>
          <w:szCs w:val="24"/>
        </w:rPr>
        <w:t xml:space="preserve">  Retrieved from doi:10.1017/S0305741011001457</w:t>
      </w:r>
    </w:p>
    <w:p w:rsidR="007C010B" w:rsidRPr="006F5D2C" w:rsidRDefault="001F5570" w:rsidP="006F5D2C">
      <w:pPr>
        <w:pStyle w:val="ListParagraph"/>
        <w:numPr>
          <w:ilvl w:val="1"/>
          <w:numId w:val="13"/>
        </w:numPr>
        <w:rPr>
          <w:rFonts w:ascii="Times New Roman" w:hAnsi="Times New Roman" w:cs="Times New Roman"/>
          <w:color w:val="000000" w:themeColor="text1"/>
          <w:sz w:val="24"/>
          <w:szCs w:val="24"/>
          <w:lang w:val="es-PR"/>
        </w:rPr>
      </w:pPr>
      <w:proofErr w:type="spellStart"/>
      <w:r w:rsidRPr="006F5D2C">
        <w:rPr>
          <w:rFonts w:ascii="Times New Roman" w:hAnsi="Times New Roman" w:cs="Times New Roman"/>
          <w:color w:val="000000" w:themeColor="text1"/>
          <w:sz w:val="24"/>
          <w:szCs w:val="24"/>
          <w:lang w:val="es-PR"/>
        </w:rPr>
        <w:t>Hearn</w:t>
      </w:r>
      <w:proofErr w:type="spellEnd"/>
      <w:r w:rsidRPr="006F5D2C">
        <w:rPr>
          <w:rFonts w:ascii="Times New Roman" w:hAnsi="Times New Roman" w:cs="Times New Roman"/>
          <w:color w:val="000000" w:themeColor="text1"/>
          <w:sz w:val="24"/>
          <w:szCs w:val="24"/>
          <w:lang w:val="es-PR"/>
        </w:rPr>
        <w:t xml:space="preserve">, A. H., &amp; León-Manríquez, J. L. (2011). China and </w:t>
      </w:r>
      <w:proofErr w:type="spellStart"/>
      <w:r w:rsidRPr="006F5D2C">
        <w:rPr>
          <w:rFonts w:ascii="Times New Roman" w:hAnsi="Times New Roman" w:cs="Times New Roman"/>
          <w:color w:val="000000" w:themeColor="text1"/>
          <w:sz w:val="24"/>
          <w:szCs w:val="24"/>
          <w:lang w:val="es-PR"/>
        </w:rPr>
        <w:t>Latin</w:t>
      </w:r>
      <w:proofErr w:type="spellEnd"/>
      <w:r w:rsidRPr="006F5D2C">
        <w:rPr>
          <w:rFonts w:ascii="Times New Roman" w:hAnsi="Times New Roman" w:cs="Times New Roman"/>
          <w:color w:val="000000" w:themeColor="text1"/>
          <w:sz w:val="24"/>
          <w:szCs w:val="24"/>
          <w:lang w:val="es-PR"/>
        </w:rPr>
        <w:t xml:space="preserve"> </w:t>
      </w:r>
      <w:proofErr w:type="spellStart"/>
      <w:r w:rsidRPr="006F5D2C">
        <w:rPr>
          <w:rFonts w:ascii="Times New Roman" w:hAnsi="Times New Roman" w:cs="Times New Roman"/>
          <w:color w:val="000000" w:themeColor="text1"/>
          <w:sz w:val="24"/>
          <w:szCs w:val="24"/>
          <w:lang w:val="es-PR"/>
        </w:rPr>
        <w:t>America</w:t>
      </w:r>
      <w:proofErr w:type="spellEnd"/>
      <w:r w:rsidRPr="006F5D2C">
        <w:rPr>
          <w:rFonts w:ascii="Times New Roman" w:hAnsi="Times New Roman" w:cs="Times New Roman"/>
          <w:color w:val="000000" w:themeColor="text1"/>
          <w:sz w:val="24"/>
          <w:szCs w:val="24"/>
          <w:lang w:val="es-PR"/>
        </w:rPr>
        <w:t xml:space="preserve">: A New Era of </w:t>
      </w:r>
      <w:proofErr w:type="spellStart"/>
      <w:r w:rsidRPr="006F5D2C">
        <w:rPr>
          <w:rFonts w:ascii="Times New Roman" w:hAnsi="Times New Roman" w:cs="Times New Roman"/>
          <w:color w:val="000000" w:themeColor="text1"/>
          <w:sz w:val="24"/>
          <w:szCs w:val="24"/>
          <w:lang w:val="es-PR"/>
        </w:rPr>
        <w:t>an</w:t>
      </w:r>
      <w:proofErr w:type="spellEnd"/>
      <w:r w:rsidRPr="006F5D2C">
        <w:rPr>
          <w:rFonts w:ascii="Times New Roman" w:hAnsi="Times New Roman" w:cs="Times New Roman"/>
          <w:color w:val="000000" w:themeColor="text1"/>
          <w:sz w:val="24"/>
          <w:szCs w:val="24"/>
          <w:lang w:val="es-PR"/>
        </w:rPr>
        <w:t xml:space="preserve"> Old Exchange. In A. H. </w:t>
      </w:r>
      <w:proofErr w:type="spellStart"/>
      <w:r w:rsidRPr="006F5D2C">
        <w:rPr>
          <w:rFonts w:ascii="Times New Roman" w:hAnsi="Times New Roman" w:cs="Times New Roman"/>
          <w:color w:val="000000" w:themeColor="text1"/>
          <w:sz w:val="24"/>
          <w:szCs w:val="24"/>
          <w:lang w:val="es-PR"/>
        </w:rPr>
        <w:t>Hearn</w:t>
      </w:r>
      <w:proofErr w:type="spellEnd"/>
      <w:r w:rsidRPr="006F5D2C">
        <w:rPr>
          <w:rFonts w:ascii="Times New Roman" w:hAnsi="Times New Roman" w:cs="Times New Roman"/>
          <w:color w:val="000000" w:themeColor="text1"/>
          <w:sz w:val="24"/>
          <w:szCs w:val="24"/>
          <w:lang w:val="es-PR"/>
        </w:rPr>
        <w:t xml:space="preserve"> &amp; J. L. León-Manríquez (Eds.), </w:t>
      </w:r>
      <w:r w:rsidRPr="006F5D2C">
        <w:rPr>
          <w:rFonts w:ascii="Times New Roman" w:hAnsi="Times New Roman" w:cs="Times New Roman"/>
          <w:i/>
          <w:iCs/>
          <w:color w:val="000000" w:themeColor="text1"/>
          <w:sz w:val="24"/>
          <w:szCs w:val="24"/>
          <w:lang w:val="es-PR"/>
        </w:rPr>
        <w:t xml:space="preserve">China </w:t>
      </w:r>
      <w:proofErr w:type="spellStart"/>
      <w:r w:rsidRPr="006F5D2C">
        <w:rPr>
          <w:rFonts w:ascii="Times New Roman" w:hAnsi="Times New Roman" w:cs="Times New Roman"/>
          <w:i/>
          <w:iCs/>
          <w:color w:val="000000" w:themeColor="text1"/>
          <w:sz w:val="24"/>
          <w:szCs w:val="24"/>
          <w:lang w:val="es-PR"/>
        </w:rPr>
        <w:t>Engages</w:t>
      </w:r>
      <w:proofErr w:type="spellEnd"/>
      <w:r w:rsidRPr="006F5D2C">
        <w:rPr>
          <w:rFonts w:ascii="Times New Roman" w:hAnsi="Times New Roman" w:cs="Times New Roman"/>
          <w:i/>
          <w:iCs/>
          <w:color w:val="000000" w:themeColor="text1"/>
          <w:sz w:val="24"/>
          <w:szCs w:val="24"/>
          <w:lang w:val="es-PR"/>
        </w:rPr>
        <w:t xml:space="preserve"> </w:t>
      </w:r>
      <w:proofErr w:type="spellStart"/>
      <w:r w:rsidRPr="006F5D2C">
        <w:rPr>
          <w:rFonts w:ascii="Times New Roman" w:hAnsi="Times New Roman" w:cs="Times New Roman"/>
          <w:i/>
          <w:iCs/>
          <w:color w:val="000000" w:themeColor="text1"/>
          <w:sz w:val="24"/>
          <w:szCs w:val="24"/>
          <w:lang w:val="es-PR"/>
        </w:rPr>
        <w:t>Latin</w:t>
      </w:r>
      <w:proofErr w:type="spellEnd"/>
      <w:r w:rsidRPr="006F5D2C">
        <w:rPr>
          <w:rFonts w:ascii="Times New Roman" w:hAnsi="Times New Roman" w:cs="Times New Roman"/>
          <w:i/>
          <w:iCs/>
          <w:color w:val="000000" w:themeColor="text1"/>
          <w:sz w:val="24"/>
          <w:szCs w:val="24"/>
          <w:lang w:val="es-PR"/>
        </w:rPr>
        <w:t xml:space="preserve"> </w:t>
      </w:r>
      <w:proofErr w:type="spellStart"/>
      <w:r w:rsidRPr="006F5D2C">
        <w:rPr>
          <w:rFonts w:ascii="Times New Roman" w:hAnsi="Times New Roman" w:cs="Times New Roman"/>
          <w:i/>
          <w:iCs/>
          <w:color w:val="000000" w:themeColor="text1"/>
          <w:sz w:val="24"/>
          <w:szCs w:val="24"/>
          <w:lang w:val="es-PR"/>
        </w:rPr>
        <w:t>America</w:t>
      </w:r>
      <w:proofErr w:type="spellEnd"/>
      <w:r w:rsidRPr="006F5D2C">
        <w:rPr>
          <w:rFonts w:ascii="Times New Roman" w:hAnsi="Times New Roman" w:cs="Times New Roman"/>
          <w:color w:val="000000" w:themeColor="text1"/>
          <w:sz w:val="24"/>
          <w:szCs w:val="24"/>
          <w:lang w:val="es-PR"/>
        </w:rPr>
        <w:t xml:space="preserve"> (pp. 1–22). Boulder: </w:t>
      </w:r>
      <w:proofErr w:type="spellStart"/>
      <w:r w:rsidRPr="006F5D2C">
        <w:rPr>
          <w:rFonts w:ascii="Times New Roman" w:hAnsi="Times New Roman" w:cs="Times New Roman"/>
          <w:color w:val="000000" w:themeColor="text1"/>
          <w:sz w:val="24"/>
          <w:szCs w:val="24"/>
          <w:lang w:val="es-PR"/>
        </w:rPr>
        <w:t>Lynne-Rienner</w:t>
      </w:r>
      <w:proofErr w:type="spellEnd"/>
      <w:r w:rsidRPr="006F5D2C">
        <w:rPr>
          <w:rFonts w:ascii="Times New Roman" w:hAnsi="Times New Roman" w:cs="Times New Roman"/>
          <w:color w:val="000000" w:themeColor="text1"/>
          <w:sz w:val="24"/>
          <w:szCs w:val="24"/>
          <w:lang w:val="es-PR"/>
        </w:rPr>
        <w:t xml:space="preserve"> </w:t>
      </w:r>
      <w:proofErr w:type="spellStart"/>
      <w:r w:rsidRPr="006F5D2C">
        <w:rPr>
          <w:rFonts w:ascii="Times New Roman" w:hAnsi="Times New Roman" w:cs="Times New Roman"/>
          <w:color w:val="000000" w:themeColor="text1"/>
          <w:sz w:val="24"/>
          <w:szCs w:val="24"/>
          <w:lang w:val="es-PR"/>
        </w:rPr>
        <w:t>Publishers</w:t>
      </w:r>
      <w:proofErr w:type="spellEnd"/>
    </w:p>
    <w:p w:rsidR="007C010B" w:rsidRPr="006F5D2C" w:rsidRDefault="006F5D2C" w:rsidP="006F5D2C">
      <w:pPr>
        <w:pStyle w:val="ListParagraph"/>
        <w:numPr>
          <w:ilvl w:val="0"/>
          <w:numId w:val="13"/>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Week 6-7 </w:t>
      </w:r>
      <w:r w:rsidR="00E435E7" w:rsidRPr="006F5D2C">
        <w:rPr>
          <w:rFonts w:ascii="Times New Roman" w:eastAsia="Times New Roman" w:hAnsi="Times New Roman" w:cs="Times New Roman"/>
          <w:color w:val="000000" w:themeColor="text1"/>
          <w:sz w:val="24"/>
          <w:szCs w:val="24"/>
        </w:rPr>
        <w:t xml:space="preserve">Political Relations between </w:t>
      </w:r>
      <w:r w:rsidR="00E435E7" w:rsidRPr="006F5D2C">
        <w:rPr>
          <w:rFonts w:ascii="Times New Roman" w:eastAsia="Times New Roman" w:hAnsi="Times New Roman" w:cs="Times New Roman"/>
          <w:color w:val="000000" w:themeColor="text1"/>
          <w:sz w:val="24"/>
          <w:szCs w:val="24"/>
        </w:rPr>
        <w:t>China and Latin America</w:t>
      </w:r>
      <w:r w:rsidR="007C010B" w:rsidRPr="006F5D2C">
        <w:rPr>
          <w:rFonts w:ascii="Times New Roman" w:hAnsi="Times New Roman" w:cs="Times New Roman"/>
          <w:color w:val="000000" w:themeColor="text1"/>
          <w:sz w:val="24"/>
          <w:szCs w:val="24"/>
        </w:rPr>
        <w:tab/>
      </w:r>
      <w:r w:rsidR="007C010B" w:rsidRPr="006F5D2C">
        <w:rPr>
          <w:rFonts w:ascii="Times New Roman" w:hAnsi="Times New Roman" w:cs="Times New Roman"/>
          <w:color w:val="000000" w:themeColor="text1"/>
          <w:sz w:val="24"/>
          <w:szCs w:val="24"/>
        </w:rPr>
        <w:tab/>
      </w:r>
      <w:r w:rsidR="007C010B" w:rsidRPr="006F5D2C">
        <w:rPr>
          <w:rFonts w:ascii="Times New Roman" w:hAnsi="Times New Roman" w:cs="Times New Roman"/>
          <w:color w:val="000000" w:themeColor="text1"/>
          <w:sz w:val="24"/>
          <w:szCs w:val="24"/>
        </w:rPr>
        <w:tab/>
      </w:r>
      <w:r w:rsidR="007C010B" w:rsidRPr="006F5D2C">
        <w:rPr>
          <w:rFonts w:ascii="Times New Roman" w:hAnsi="Times New Roman" w:cs="Times New Roman"/>
          <w:color w:val="000000" w:themeColor="text1"/>
          <w:sz w:val="24"/>
          <w:szCs w:val="24"/>
        </w:rPr>
        <w:tab/>
      </w:r>
    </w:p>
    <w:p w:rsidR="00CF22E0" w:rsidRPr="006F5D2C" w:rsidRDefault="00CF22E0"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rPr>
        <w:t xml:space="preserve">Erikson, D. P., &amp; Chen, J. (2007). China, Taiwan, and the Battle for Latin America. </w:t>
      </w:r>
      <w:r w:rsidRPr="006F5D2C">
        <w:rPr>
          <w:rFonts w:ascii="Times New Roman" w:hAnsi="Times New Roman" w:cs="Times New Roman"/>
          <w:i/>
          <w:color w:val="000000" w:themeColor="text1"/>
          <w:sz w:val="24"/>
          <w:szCs w:val="24"/>
        </w:rPr>
        <w:t>The Fletcher Forum of World Affairs.</w:t>
      </w:r>
      <w:r w:rsidRPr="006F5D2C">
        <w:rPr>
          <w:rFonts w:ascii="Times New Roman" w:hAnsi="Times New Roman" w:cs="Times New Roman"/>
          <w:color w:val="000000" w:themeColor="text1"/>
          <w:sz w:val="24"/>
          <w:szCs w:val="24"/>
        </w:rPr>
        <w:t xml:space="preserve"> 31(2): 69-89.</w:t>
      </w:r>
    </w:p>
    <w:p w:rsidR="00CF22E0" w:rsidRPr="006F5D2C" w:rsidRDefault="00CF22E0"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rPr>
        <w:t>Esteban, M. (2007). The Diplomatic Battle between Beijing and Taipei in Latin America and the Caribbean. .</w:t>
      </w:r>
      <w:r w:rsidRPr="006F5D2C">
        <w:rPr>
          <w:rFonts w:ascii="Times New Roman" w:hAnsi="Times New Roman" w:cs="Times New Roman"/>
          <w:i/>
          <w:iCs/>
          <w:color w:val="000000" w:themeColor="text1"/>
          <w:sz w:val="24"/>
          <w:szCs w:val="24"/>
        </w:rPr>
        <w:t>Chinese Taiwan Yearbook of International Law and Affairs 21</w:t>
      </w:r>
      <w:r w:rsidRPr="006F5D2C">
        <w:rPr>
          <w:rFonts w:ascii="Times New Roman" w:hAnsi="Times New Roman" w:cs="Times New Roman"/>
          <w:color w:val="000000" w:themeColor="text1"/>
          <w:sz w:val="24"/>
          <w:szCs w:val="24"/>
        </w:rPr>
        <w:t>(65), 65-88</w:t>
      </w:r>
    </w:p>
    <w:p w:rsidR="00CF22E0" w:rsidRPr="006F5D2C" w:rsidRDefault="00CF22E0" w:rsidP="006F5D2C">
      <w:pPr>
        <w:pStyle w:val="ListParagraph"/>
        <w:numPr>
          <w:ilvl w:val="1"/>
          <w:numId w:val="13"/>
        </w:numPr>
        <w:rPr>
          <w:rFonts w:ascii="Times New Roman" w:hAnsi="Times New Roman" w:cs="Times New Roman"/>
          <w:color w:val="000000" w:themeColor="text1"/>
          <w:sz w:val="24"/>
          <w:szCs w:val="24"/>
        </w:rPr>
      </w:pPr>
      <w:proofErr w:type="spellStart"/>
      <w:r w:rsidRPr="006F5D2C">
        <w:rPr>
          <w:rFonts w:ascii="Times New Roman" w:hAnsi="Times New Roman" w:cs="Times New Roman"/>
          <w:color w:val="000000" w:themeColor="text1"/>
          <w:sz w:val="24"/>
          <w:szCs w:val="24"/>
          <w:lang w:val="es-PR"/>
        </w:rPr>
        <w:t>Rubiolo</w:t>
      </w:r>
      <w:proofErr w:type="spellEnd"/>
      <w:r w:rsidRPr="006F5D2C">
        <w:rPr>
          <w:rFonts w:ascii="Times New Roman" w:hAnsi="Times New Roman" w:cs="Times New Roman"/>
          <w:color w:val="000000" w:themeColor="text1"/>
          <w:sz w:val="24"/>
          <w:szCs w:val="24"/>
          <w:lang w:val="es-PR"/>
        </w:rPr>
        <w:t xml:space="preserve">, M. F. (2010b). El multilateralismo estratégico en la política exterior de China. </w:t>
      </w:r>
      <w:r w:rsidRPr="006F5D2C">
        <w:rPr>
          <w:rFonts w:ascii="Times New Roman" w:hAnsi="Times New Roman" w:cs="Times New Roman"/>
          <w:i/>
          <w:iCs/>
          <w:color w:val="000000" w:themeColor="text1"/>
          <w:sz w:val="24"/>
          <w:szCs w:val="24"/>
        </w:rPr>
        <w:t xml:space="preserve">Colombia </w:t>
      </w:r>
      <w:proofErr w:type="spellStart"/>
      <w:r w:rsidRPr="006F5D2C">
        <w:rPr>
          <w:rFonts w:ascii="Times New Roman" w:hAnsi="Times New Roman" w:cs="Times New Roman"/>
          <w:i/>
          <w:iCs/>
          <w:color w:val="000000" w:themeColor="text1"/>
          <w:sz w:val="24"/>
          <w:szCs w:val="24"/>
        </w:rPr>
        <w:t>Internacional</w:t>
      </w:r>
      <w:proofErr w:type="spellEnd"/>
      <w:r w:rsidRPr="006F5D2C">
        <w:rPr>
          <w:rFonts w:ascii="Times New Roman" w:hAnsi="Times New Roman" w:cs="Times New Roman"/>
          <w:color w:val="000000" w:themeColor="text1"/>
          <w:sz w:val="24"/>
          <w:szCs w:val="24"/>
        </w:rPr>
        <w:t>, (72), 29–52.</w:t>
      </w:r>
    </w:p>
    <w:p w:rsidR="00CF22E0" w:rsidRPr="006F5D2C" w:rsidRDefault="00CF22E0" w:rsidP="006F5D2C">
      <w:pPr>
        <w:pStyle w:val="ListParagraph"/>
        <w:numPr>
          <w:ilvl w:val="1"/>
          <w:numId w:val="13"/>
        </w:numPr>
        <w:rPr>
          <w:rFonts w:ascii="Times New Roman" w:hAnsi="Times New Roman" w:cs="Times New Roman"/>
          <w:color w:val="000000" w:themeColor="text1"/>
          <w:sz w:val="24"/>
          <w:szCs w:val="24"/>
          <w:lang w:val="es-PR"/>
        </w:rPr>
      </w:pPr>
      <w:r w:rsidRPr="006F5D2C">
        <w:rPr>
          <w:rFonts w:ascii="Times New Roman" w:hAnsi="Times New Roman" w:cs="Times New Roman"/>
          <w:color w:val="000000" w:themeColor="text1"/>
          <w:sz w:val="24"/>
          <w:szCs w:val="24"/>
        </w:rPr>
        <w:t xml:space="preserve">Fernandez </w:t>
      </w:r>
      <w:proofErr w:type="spellStart"/>
      <w:r w:rsidRPr="006F5D2C">
        <w:rPr>
          <w:rFonts w:ascii="Times New Roman" w:hAnsi="Times New Roman" w:cs="Times New Roman"/>
          <w:color w:val="000000" w:themeColor="text1"/>
          <w:sz w:val="24"/>
          <w:szCs w:val="24"/>
        </w:rPr>
        <w:t>Jilberto</w:t>
      </w:r>
      <w:proofErr w:type="spellEnd"/>
      <w:r w:rsidRPr="006F5D2C">
        <w:rPr>
          <w:rFonts w:ascii="Times New Roman" w:hAnsi="Times New Roman" w:cs="Times New Roman"/>
          <w:color w:val="000000" w:themeColor="text1"/>
          <w:sz w:val="24"/>
          <w:szCs w:val="24"/>
        </w:rPr>
        <w:t xml:space="preserve">, A.E. (2010). </w:t>
      </w:r>
      <w:r w:rsidRPr="006F5D2C">
        <w:rPr>
          <w:rFonts w:ascii="Times New Roman" w:hAnsi="Times New Roman" w:cs="Times New Roman"/>
          <w:color w:val="000000" w:themeColor="text1"/>
          <w:sz w:val="24"/>
          <w:szCs w:val="24"/>
          <w:shd w:val="clear" w:color="auto" w:fill="FFFFFF"/>
        </w:rPr>
        <w:t>Latin America facing China: South-South relations beyond the Washington consensus.</w:t>
      </w:r>
      <w:r w:rsidRPr="006F5D2C">
        <w:rPr>
          <w:rStyle w:val="apple-converted-space"/>
          <w:rFonts w:ascii="Times New Roman" w:hAnsi="Times New Roman" w:cs="Times New Roman"/>
          <w:color w:val="000000" w:themeColor="text1"/>
          <w:sz w:val="24"/>
          <w:szCs w:val="24"/>
          <w:shd w:val="clear" w:color="auto" w:fill="FFFFFF"/>
        </w:rPr>
        <w:t> </w:t>
      </w:r>
      <w:r w:rsidRPr="006F5D2C">
        <w:rPr>
          <w:rFonts w:ascii="Times New Roman" w:hAnsi="Times New Roman" w:cs="Times New Roman"/>
          <w:color w:val="000000" w:themeColor="text1"/>
          <w:sz w:val="24"/>
          <w:szCs w:val="24"/>
          <w:shd w:val="clear" w:color="auto" w:fill="FFFFFF"/>
          <w:lang w:val="es-PR"/>
        </w:rPr>
        <w:t>New York:</w:t>
      </w:r>
      <w:r w:rsidRPr="006F5D2C">
        <w:rPr>
          <w:rStyle w:val="apple-converted-space"/>
          <w:rFonts w:ascii="Times New Roman" w:hAnsi="Times New Roman" w:cs="Times New Roman"/>
          <w:color w:val="000000" w:themeColor="text1"/>
          <w:sz w:val="24"/>
          <w:szCs w:val="24"/>
          <w:shd w:val="clear" w:color="auto" w:fill="FFFFFF"/>
          <w:lang w:val="es-PR"/>
        </w:rPr>
        <w:t> </w:t>
      </w:r>
      <w:proofErr w:type="spellStart"/>
      <w:r w:rsidRPr="006F5D2C">
        <w:rPr>
          <w:rFonts w:ascii="Times New Roman" w:hAnsi="Times New Roman" w:cs="Times New Roman"/>
          <w:color w:val="000000" w:themeColor="text1"/>
          <w:sz w:val="24"/>
          <w:szCs w:val="24"/>
          <w:shd w:val="clear" w:color="auto" w:fill="FFFFFF"/>
          <w:lang w:val="es-PR"/>
        </w:rPr>
        <w:t>Berghahn</w:t>
      </w:r>
      <w:proofErr w:type="spellEnd"/>
      <w:r w:rsidRPr="006F5D2C">
        <w:rPr>
          <w:rFonts w:ascii="Times New Roman" w:hAnsi="Times New Roman" w:cs="Times New Roman"/>
          <w:color w:val="000000" w:themeColor="text1"/>
          <w:sz w:val="24"/>
          <w:szCs w:val="24"/>
          <w:shd w:val="clear" w:color="auto" w:fill="FFFFFF"/>
          <w:lang w:val="es-PR"/>
        </w:rPr>
        <w:t xml:space="preserve"> </w:t>
      </w:r>
      <w:proofErr w:type="spellStart"/>
      <w:r w:rsidRPr="006F5D2C">
        <w:rPr>
          <w:rFonts w:ascii="Times New Roman" w:hAnsi="Times New Roman" w:cs="Times New Roman"/>
          <w:color w:val="000000" w:themeColor="text1"/>
          <w:sz w:val="24"/>
          <w:szCs w:val="24"/>
          <w:shd w:val="clear" w:color="auto" w:fill="FFFFFF"/>
          <w:lang w:val="es-PR"/>
        </w:rPr>
        <w:t>Books</w:t>
      </w:r>
      <w:proofErr w:type="spellEnd"/>
      <w:r w:rsidRPr="006F5D2C">
        <w:rPr>
          <w:rFonts w:ascii="Times New Roman" w:hAnsi="Times New Roman" w:cs="Times New Roman"/>
          <w:color w:val="000000" w:themeColor="text1"/>
          <w:sz w:val="24"/>
          <w:szCs w:val="24"/>
          <w:shd w:val="clear" w:color="auto" w:fill="FFFFFF"/>
          <w:lang w:val="es-PR"/>
        </w:rPr>
        <w:t>.</w:t>
      </w:r>
    </w:p>
    <w:p w:rsidR="007C010B" w:rsidRPr="006F5D2C" w:rsidRDefault="006F5D2C" w:rsidP="006F5D2C">
      <w:pPr>
        <w:pStyle w:val="ListParagraph"/>
        <w:numPr>
          <w:ilvl w:val="0"/>
          <w:numId w:val="13"/>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Week 8-10-</w:t>
      </w:r>
      <w:r w:rsidR="00E66788" w:rsidRPr="006F5D2C">
        <w:rPr>
          <w:rFonts w:ascii="Times New Roman" w:eastAsia="Times New Roman" w:hAnsi="Times New Roman" w:cs="Times New Roman"/>
          <w:color w:val="000000" w:themeColor="text1"/>
          <w:sz w:val="24"/>
          <w:szCs w:val="24"/>
        </w:rPr>
        <w:t>Economic</w:t>
      </w:r>
      <w:r w:rsidR="00E66788" w:rsidRPr="006F5D2C">
        <w:rPr>
          <w:rFonts w:ascii="Times New Roman" w:eastAsia="Times New Roman" w:hAnsi="Times New Roman" w:cs="Times New Roman"/>
          <w:color w:val="000000" w:themeColor="text1"/>
          <w:sz w:val="24"/>
          <w:szCs w:val="24"/>
        </w:rPr>
        <w:t xml:space="preserve"> Relations between China and Latin America</w:t>
      </w:r>
      <w:r w:rsidR="007C010B" w:rsidRPr="006F5D2C">
        <w:rPr>
          <w:rFonts w:ascii="Times New Roman" w:hAnsi="Times New Roman" w:cs="Times New Roman"/>
          <w:color w:val="000000" w:themeColor="text1"/>
          <w:sz w:val="24"/>
          <w:szCs w:val="24"/>
        </w:rPr>
        <w:tab/>
      </w:r>
      <w:r w:rsidR="007C010B" w:rsidRPr="006F5D2C">
        <w:rPr>
          <w:rFonts w:ascii="Times New Roman" w:hAnsi="Times New Roman" w:cs="Times New Roman"/>
          <w:color w:val="000000" w:themeColor="text1"/>
          <w:sz w:val="24"/>
          <w:szCs w:val="24"/>
        </w:rPr>
        <w:tab/>
      </w:r>
      <w:r w:rsidR="007C010B" w:rsidRPr="006F5D2C">
        <w:rPr>
          <w:rFonts w:ascii="Times New Roman" w:eastAsia="Times New Roman" w:hAnsi="Times New Roman" w:cs="Times New Roman"/>
          <w:color w:val="000000" w:themeColor="text1"/>
          <w:sz w:val="24"/>
          <w:szCs w:val="24"/>
        </w:rPr>
        <w:t xml:space="preserve">          </w:t>
      </w:r>
    </w:p>
    <w:p w:rsidR="00E66788" w:rsidRPr="006F5D2C" w:rsidRDefault="007D510B"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lang w:val="es-ES"/>
        </w:rPr>
        <w:t xml:space="preserve">González-Pérez, M. A., &amp; Vélez-Ocampo, J. F. (2014). </w:t>
      </w:r>
      <w:r w:rsidRPr="006F5D2C">
        <w:rPr>
          <w:rFonts w:ascii="Times New Roman" w:hAnsi="Times New Roman" w:cs="Times New Roman"/>
          <w:color w:val="000000" w:themeColor="text1"/>
          <w:sz w:val="24"/>
          <w:szCs w:val="24"/>
        </w:rPr>
        <w:t xml:space="preserve">Chinese outward investments to emerging markets: evidence from Latin America. </w:t>
      </w:r>
      <w:r w:rsidRPr="006F5D2C">
        <w:rPr>
          <w:rFonts w:ascii="Times New Roman" w:hAnsi="Times New Roman" w:cs="Times New Roman"/>
          <w:i/>
          <w:iCs/>
          <w:color w:val="000000" w:themeColor="text1"/>
          <w:sz w:val="24"/>
          <w:szCs w:val="24"/>
        </w:rPr>
        <w:t>European Business Review</w:t>
      </w:r>
      <w:r w:rsidRPr="006F5D2C">
        <w:rPr>
          <w:rFonts w:ascii="Times New Roman" w:hAnsi="Times New Roman" w:cs="Times New Roman"/>
          <w:color w:val="000000" w:themeColor="text1"/>
          <w:sz w:val="24"/>
          <w:szCs w:val="24"/>
        </w:rPr>
        <w:t xml:space="preserve">, </w:t>
      </w:r>
      <w:r w:rsidRPr="006F5D2C">
        <w:rPr>
          <w:rFonts w:ascii="Times New Roman" w:hAnsi="Times New Roman" w:cs="Times New Roman"/>
          <w:i/>
          <w:iCs/>
          <w:color w:val="000000" w:themeColor="text1"/>
          <w:sz w:val="24"/>
          <w:szCs w:val="24"/>
        </w:rPr>
        <w:t>26</w:t>
      </w:r>
      <w:r w:rsidRPr="006F5D2C">
        <w:rPr>
          <w:rFonts w:ascii="Times New Roman" w:hAnsi="Times New Roman" w:cs="Times New Roman"/>
          <w:color w:val="000000" w:themeColor="text1"/>
          <w:sz w:val="24"/>
          <w:szCs w:val="24"/>
        </w:rPr>
        <w:t>(6), 494–513. Retrieved from http://dx.doi.org/10.1108/EBR-03-2013-0059</w:t>
      </w:r>
    </w:p>
    <w:p w:rsidR="00CF22E0" w:rsidRPr="006F5D2C" w:rsidRDefault="007D510B" w:rsidP="006F5D2C">
      <w:pPr>
        <w:pStyle w:val="ListParagraph"/>
        <w:numPr>
          <w:ilvl w:val="1"/>
          <w:numId w:val="13"/>
        </w:numPr>
        <w:rPr>
          <w:rFonts w:ascii="Times New Roman" w:eastAsia="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rPr>
        <w:t>G</w:t>
      </w:r>
      <w:r w:rsidRPr="006F5D2C">
        <w:rPr>
          <w:rFonts w:ascii="Times New Roman" w:hAnsi="Times New Roman" w:cs="Times New Roman"/>
          <w:color w:val="000000" w:themeColor="text1"/>
          <w:sz w:val="24"/>
          <w:szCs w:val="24"/>
        </w:rPr>
        <w:t xml:space="preserve">onzalez-Vicente, R. (2012). Mapping Chinese Mining Investment in Latin America: Politics or Market? </w:t>
      </w:r>
      <w:r w:rsidRPr="006F5D2C">
        <w:rPr>
          <w:rFonts w:ascii="Times New Roman" w:hAnsi="Times New Roman" w:cs="Times New Roman"/>
          <w:i/>
          <w:iCs/>
          <w:color w:val="000000" w:themeColor="text1"/>
          <w:sz w:val="24"/>
          <w:szCs w:val="24"/>
        </w:rPr>
        <w:t>The China Quarterly</w:t>
      </w:r>
      <w:r w:rsidRPr="006F5D2C">
        <w:rPr>
          <w:rFonts w:ascii="Times New Roman" w:hAnsi="Times New Roman" w:cs="Times New Roman"/>
          <w:color w:val="000000" w:themeColor="text1"/>
          <w:sz w:val="24"/>
          <w:szCs w:val="24"/>
        </w:rPr>
        <w:t>. 209 (2012) 35-58. Retrieved from doi:10.1017/S0305741011001470</w:t>
      </w:r>
    </w:p>
    <w:p w:rsidR="007D510B" w:rsidRPr="006F5D2C" w:rsidRDefault="007D510B" w:rsidP="006F5D2C">
      <w:pPr>
        <w:pStyle w:val="ListParagraph"/>
        <w:numPr>
          <w:ilvl w:val="1"/>
          <w:numId w:val="13"/>
        </w:numPr>
        <w:rPr>
          <w:rFonts w:ascii="Times New Roman" w:hAnsi="Times New Roman" w:cs="Times New Roman"/>
          <w:color w:val="000000" w:themeColor="text1"/>
          <w:sz w:val="24"/>
          <w:szCs w:val="24"/>
          <w:shd w:val="clear" w:color="auto" w:fill="FFFFFF"/>
        </w:rPr>
      </w:pPr>
      <w:proofErr w:type="spellStart"/>
      <w:r w:rsidRPr="006F5D2C">
        <w:rPr>
          <w:rFonts w:ascii="Times New Roman" w:hAnsi="Times New Roman" w:cs="Times New Roman"/>
          <w:color w:val="000000" w:themeColor="text1"/>
          <w:sz w:val="24"/>
          <w:szCs w:val="24"/>
        </w:rPr>
        <w:t>Lum</w:t>
      </w:r>
      <w:proofErr w:type="spellEnd"/>
      <w:r w:rsidRPr="006F5D2C">
        <w:rPr>
          <w:rFonts w:ascii="Times New Roman" w:hAnsi="Times New Roman" w:cs="Times New Roman"/>
          <w:color w:val="000000" w:themeColor="text1"/>
          <w:sz w:val="24"/>
          <w:szCs w:val="24"/>
        </w:rPr>
        <w:t xml:space="preserve">, T. (2009). China’s Assistance and Government- Sponsored Investment Activities in Africa, Latin America, and Southeast Asia. </w:t>
      </w:r>
      <w:r w:rsidRPr="006F5D2C">
        <w:rPr>
          <w:rFonts w:ascii="Times New Roman" w:hAnsi="Times New Roman" w:cs="Times New Roman"/>
          <w:i/>
          <w:iCs/>
          <w:color w:val="000000" w:themeColor="text1"/>
          <w:sz w:val="24"/>
          <w:szCs w:val="24"/>
          <w:shd w:val="clear" w:color="auto" w:fill="FFFFFF"/>
        </w:rPr>
        <w:t>Latin America, and Southeast Asia. Washington: Congressional Research Service</w:t>
      </w:r>
    </w:p>
    <w:p w:rsidR="00E66788" w:rsidRPr="006F5D2C" w:rsidRDefault="007D510B" w:rsidP="006F5D2C">
      <w:pPr>
        <w:pStyle w:val="ListParagraph"/>
        <w:numPr>
          <w:ilvl w:val="1"/>
          <w:numId w:val="13"/>
        </w:numPr>
        <w:rPr>
          <w:rFonts w:ascii="Times New Roman" w:hAnsi="Times New Roman" w:cs="Times New Roman"/>
          <w:color w:val="000000" w:themeColor="text1"/>
          <w:sz w:val="24"/>
          <w:szCs w:val="24"/>
          <w:shd w:val="clear" w:color="auto" w:fill="FFFFFF"/>
        </w:rPr>
      </w:pPr>
      <w:proofErr w:type="spellStart"/>
      <w:r w:rsidRPr="006F5D2C">
        <w:rPr>
          <w:rFonts w:ascii="Times New Roman" w:hAnsi="Times New Roman" w:cs="Times New Roman"/>
          <w:color w:val="000000" w:themeColor="text1"/>
          <w:sz w:val="24"/>
          <w:szCs w:val="24"/>
        </w:rPr>
        <w:t>Santiso</w:t>
      </w:r>
      <w:proofErr w:type="spellEnd"/>
      <w:r w:rsidRPr="006F5D2C">
        <w:rPr>
          <w:rFonts w:ascii="Times New Roman" w:hAnsi="Times New Roman" w:cs="Times New Roman"/>
          <w:color w:val="000000" w:themeColor="text1"/>
          <w:sz w:val="24"/>
          <w:szCs w:val="24"/>
        </w:rPr>
        <w:t xml:space="preserve">, J., &amp; </w:t>
      </w:r>
      <w:proofErr w:type="spellStart"/>
      <w:r w:rsidRPr="006F5D2C">
        <w:rPr>
          <w:rFonts w:ascii="Times New Roman" w:hAnsi="Times New Roman" w:cs="Times New Roman"/>
          <w:color w:val="000000" w:themeColor="text1"/>
          <w:sz w:val="24"/>
          <w:szCs w:val="24"/>
        </w:rPr>
        <w:t>Avendano</w:t>
      </w:r>
      <w:proofErr w:type="spellEnd"/>
      <w:r w:rsidRPr="006F5D2C">
        <w:rPr>
          <w:rFonts w:ascii="Times New Roman" w:hAnsi="Times New Roman" w:cs="Times New Roman"/>
          <w:color w:val="000000" w:themeColor="text1"/>
          <w:sz w:val="24"/>
          <w:szCs w:val="24"/>
        </w:rPr>
        <w:t>, R. (2011). Economic Fundamentals of the Relationship. In A. H. Hearn &amp; J. L. León-</w:t>
      </w:r>
      <w:proofErr w:type="spellStart"/>
      <w:r w:rsidRPr="006F5D2C">
        <w:rPr>
          <w:rFonts w:ascii="Times New Roman" w:hAnsi="Times New Roman" w:cs="Times New Roman"/>
          <w:color w:val="000000" w:themeColor="text1"/>
          <w:sz w:val="24"/>
          <w:szCs w:val="24"/>
        </w:rPr>
        <w:t>Manríquez</w:t>
      </w:r>
      <w:proofErr w:type="spellEnd"/>
      <w:r w:rsidRPr="006F5D2C">
        <w:rPr>
          <w:rFonts w:ascii="Times New Roman" w:hAnsi="Times New Roman" w:cs="Times New Roman"/>
          <w:color w:val="000000" w:themeColor="text1"/>
          <w:sz w:val="24"/>
          <w:szCs w:val="24"/>
        </w:rPr>
        <w:t xml:space="preserve"> (Eds.), </w:t>
      </w:r>
      <w:r w:rsidRPr="006F5D2C">
        <w:rPr>
          <w:rFonts w:ascii="Times New Roman" w:hAnsi="Times New Roman" w:cs="Times New Roman"/>
          <w:i/>
          <w:iCs/>
          <w:color w:val="000000" w:themeColor="text1"/>
          <w:sz w:val="24"/>
          <w:szCs w:val="24"/>
        </w:rPr>
        <w:t>Chinas Engages Latin America: Tracing the Trajectory</w:t>
      </w:r>
      <w:r w:rsidRPr="006F5D2C">
        <w:rPr>
          <w:rFonts w:ascii="Times New Roman" w:hAnsi="Times New Roman" w:cs="Times New Roman"/>
          <w:color w:val="000000" w:themeColor="text1"/>
          <w:sz w:val="24"/>
          <w:szCs w:val="24"/>
        </w:rPr>
        <w:t xml:space="preserve"> (pp. 67–90). Boulder: Lynne-</w:t>
      </w:r>
      <w:proofErr w:type="spellStart"/>
      <w:r w:rsidRPr="006F5D2C">
        <w:rPr>
          <w:rFonts w:ascii="Times New Roman" w:hAnsi="Times New Roman" w:cs="Times New Roman"/>
          <w:color w:val="000000" w:themeColor="text1"/>
          <w:sz w:val="24"/>
          <w:szCs w:val="24"/>
        </w:rPr>
        <w:t>Rienner</w:t>
      </w:r>
      <w:proofErr w:type="spellEnd"/>
      <w:r w:rsidRPr="006F5D2C">
        <w:rPr>
          <w:rFonts w:ascii="Times New Roman" w:hAnsi="Times New Roman" w:cs="Times New Roman"/>
          <w:color w:val="000000" w:themeColor="text1"/>
          <w:sz w:val="24"/>
          <w:szCs w:val="24"/>
        </w:rPr>
        <w:t xml:space="preserve"> Publisher.</w:t>
      </w:r>
    </w:p>
    <w:p w:rsidR="00CF22E0" w:rsidRPr="006F5D2C" w:rsidRDefault="007D510B" w:rsidP="006F5D2C">
      <w:pPr>
        <w:pStyle w:val="ListParagraph"/>
        <w:numPr>
          <w:ilvl w:val="1"/>
          <w:numId w:val="13"/>
        </w:numPr>
        <w:rPr>
          <w:rFonts w:ascii="Times New Roman" w:eastAsia="Times New Roman" w:hAnsi="Times New Roman" w:cs="Times New Roman"/>
          <w:color w:val="000000" w:themeColor="text1"/>
          <w:sz w:val="24"/>
          <w:szCs w:val="24"/>
        </w:rPr>
      </w:pPr>
      <w:proofErr w:type="spellStart"/>
      <w:r w:rsidRPr="006F5D2C">
        <w:rPr>
          <w:rFonts w:ascii="Times New Roman" w:hAnsi="Times New Roman" w:cs="Times New Roman"/>
          <w:color w:val="000000" w:themeColor="text1"/>
          <w:sz w:val="24"/>
          <w:szCs w:val="24"/>
          <w:shd w:val="clear" w:color="auto" w:fill="FFFFFF"/>
        </w:rPr>
        <w:t>Mattos</w:t>
      </w:r>
      <w:proofErr w:type="spellEnd"/>
      <w:r w:rsidRPr="006F5D2C">
        <w:rPr>
          <w:rFonts w:ascii="Times New Roman" w:hAnsi="Times New Roman" w:cs="Times New Roman"/>
          <w:color w:val="000000" w:themeColor="text1"/>
          <w:sz w:val="24"/>
          <w:szCs w:val="24"/>
          <w:shd w:val="clear" w:color="auto" w:fill="FFFFFF"/>
        </w:rPr>
        <w:t>, J. C. S., Mulder, N., Rosales V, O., &amp; King, G. (2012).</w:t>
      </w:r>
      <w:r w:rsidRPr="006F5D2C">
        <w:rPr>
          <w:rStyle w:val="apple-converted-space"/>
          <w:rFonts w:ascii="Times New Roman" w:hAnsi="Times New Roman" w:cs="Times New Roman"/>
          <w:color w:val="000000" w:themeColor="text1"/>
          <w:sz w:val="24"/>
          <w:szCs w:val="24"/>
          <w:shd w:val="clear" w:color="auto" w:fill="FFFFFF"/>
        </w:rPr>
        <w:t> </w:t>
      </w:r>
      <w:r w:rsidRPr="006F5D2C">
        <w:rPr>
          <w:rFonts w:ascii="Times New Roman" w:hAnsi="Times New Roman" w:cs="Times New Roman"/>
          <w:i/>
          <w:iCs/>
          <w:color w:val="000000" w:themeColor="text1"/>
          <w:sz w:val="24"/>
          <w:szCs w:val="24"/>
          <w:shd w:val="clear" w:color="auto" w:fill="FFFFFF"/>
        </w:rPr>
        <w:t>The Changing Nature of Asian-Latin American Economic Relations</w:t>
      </w:r>
      <w:r w:rsidRPr="006F5D2C">
        <w:rPr>
          <w:rFonts w:ascii="Times New Roman" w:hAnsi="Times New Roman" w:cs="Times New Roman"/>
          <w:color w:val="000000" w:themeColor="text1"/>
          <w:sz w:val="24"/>
          <w:szCs w:val="24"/>
          <w:shd w:val="clear" w:color="auto" w:fill="FFFFFF"/>
        </w:rPr>
        <w:t>. Santiago: ECLAC.</w:t>
      </w:r>
    </w:p>
    <w:p w:rsidR="007D510B" w:rsidRPr="006F5D2C" w:rsidRDefault="006F5D2C" w:rsidP="006F5D2C">
      <w:pPr>
        <w:pStyle w:val="ListParagraph"/>
        <w:numPr>
          <w:ilvl w:val="0"/>
          <w:numId w:val="13"/>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Week 11-13 </w:t>
      </w:r>
      <w:r w:rsidR="00E66788" w:rsidRPr="006F5D2C">
        <w:rPr>
          <w:rFonts w:ascii="Times New Roman" w:eastAsia="Times New Roman" w:hAnsi="Times New Roman" w:cs="Times New Roman"/>
          <w:color w:val="000000" w:themeColor="text1"/>
          <w:sz w:val="24"/>
          <w:szCs w:val="24"/>
        </w:rPr>
        <w:t xml:space="preserve">Economic Impact </w:t>
      </w:r>
    </w:p>
    <w:p w:rsidR="007D510B" w:rsidRPr="006F5D2C" w:rsidRDefault="007D510B" w:rsidP="006F5D2C">
      <w:pPr>
        <w:pStyle w:val="ListParagraph"/>
        <w:numPr>
          <w:ilvl w:val="1"/>
          <w:numId w:val="13"/>
        </w:numPr>
        <w:rPr>
          <w:rFonts w:ascii="Times New Roman" w:hAnsi="Times New Roman" w:cs="Times New Roman"/>
          <w:color w:val="000000" w:themeColor="text1"/>
          <w:sz w:val="24"/>
          <w:szCs w:val="24"/>
        </w:rPr>
      </w:pPr>
      <w:proofErr w:type="spellStart"/>
      <w:r w:rsidRPr="006F5D2C">
        <w:rPr>
          <w:rFonts w:ascii="Times New Roman" w:hAnsi="Times New Roman" w:cs="Times New Roman"/>
          <w:color w:val="000000" w:themeColor="text1"/>
          <w:sz w:val="24"/>
          <w:szCs w:val="24"/>
        </w:rPr>
        <w:t>Dussel</w:t>
      </w:r>
      <w:proofErr w:type="spellEnd"/>
      <w:r w:rsidRPr="006F5D2C">
        <w:rPr>
          <w:rFonts w:ascii="Times New Roman" w:hAnsi="Times New Roman" w:cs="Times New Roman"/>
          <w:color w:val="000000" w:themeColor="text1"/>
          <w:sz w:val="24"/>
          <w:szCs w:val="24"/>
        </w:rPr>
        <w:t xml:space="preserve">-Peters, E. (2012). </w:t>
      </w:r>
      <w:r w:rsidRPr="006F5D2C">
        <w:rPr>
          <w:rFonts w:ascii="Times New Roman" w:hAnsi="Times New Roman" w:cs="Times New Roman"/>
          <w:color w:val="000000" w:themeColor="text1"/>
          <w:sz w:val="24"/>
          <w:szCs w:val="24"/>
          <w:lang w:val="es-ES"/>
        </w:rPr>
        <w:t xml:space="preserve">Políticas chinas de comercio exterior e inversión extranjera y sus efectos. In G. </w:t>
      </w:r>
      <w:proofErr w:type="spellStart"/>
      <w:r w:rsidRPr="006F5D2C">
        <w:rPr>
          <w:rFonts w:ascii="Times New Roman" w:hAnsi="Times New Roman" w:cs="Times New Roman"/>
          <w:color w:val="000000" w:themeColor="text1"/>
          <w:sz w:val="24"/>
          <w:szCs w:val="24"/>
          <w:lang w:val="es-PR"/>
        </w:rPr>
        <w:t>Bittencourt</w:t>
      </w:r>
      <w:proofErr w:type="spellEnd"/>
      <w:r w:rsidRPr="006F5D2C">
        <w:rPr>
          <w:rFonts w:ascii="Times New Roman" w:hAnsi="Times New Roman" w:cs="Times New Roman"/>
          <w:color w:val="000000" w:themeColor="text1"/>
          <w:sz w:val="24"/>
          <w:szCs w:val="24"/>
          <w:lang w:val="es-PR"/>
        </w:rPr>
        <w:t xml:space="preserve"> (Ed), .</w:t>
      </w:r>
      <w:r w:rsidRPr="006F5D2C">
        <w:rPr>
          <w:rFonts w:ascii="Times New Roman" w:hAnsi="Times New Roman" w:cs="Times New Roman"/>
          <w:i/>
          <w:iCs/>
          <w:color w:val="000000" w:themeColor="text1"/>
          <w:sz w:val="24"/>
          <w:szCs w:val="24"/>
          <w:lang w:val="es-ES"/>
        </w:rPr>
        <w:t>El impacto de China en América Latina: Comercio e inversiones</w:t>
      </w:r>
      <w:r w:rsidRPr="006F5D2C">
        <w:rPr>
          <w:rFonts w:ascii="Times New Roman" w:hAnsi="Times New Roman" w:cs="Times New Roman"/>
          <w:color w:val="000000" w:themeColor="text1"/>
          <w:sz w:val="24"/>
          <w:szCs w:val="24"/>
          <w:lang w:val="es-ES"/>
        </w:rPr>
        <w:t xml:space="preserve"> (pp. 51–80). </w:t>
      </w:r>
      <w:r w:rsidRPr="006F5D2C">
        <w:rPr>
          <w:rFonts w:ascii="Times New Roman" w:hAnsi="Times New Roman" w:cs="Times New Roman"/>
          <w:color w:val="000000" w:themeColor="text1"/>
          <w:sz w:val="24"/>
          <w:szCs w:val="24"/>
          <w:shd w:val="clear" w:color="auto" w:fill="FFFFFF"/>
        </w:rPr>
        <w:t>Montevideo: Red Mercosur</w:t>
      </w:r>
    </w:p>
    <w:p w:rsidR="007D510B" w:rsidRPr="006F5D2C" w:rsidRDefault="007D510B"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lang w:val="es-ES"/>
        </w:rPr>
        <w:t>Blázquez-</w:t>
      </w:r>
      <w:proofErr w:type="spellStart"/>
      <w:r w:rsidRPr="006F5D2C">
        <w:rPr>
          <w:rFonts w:ascii="Times New Roman" w:hAnsi="Times New Roman" w:cs="Times New Roman"/>
          <w:color w:val="000000" w:themeColor="text1"/>
          <w:sz w:val="24"/>
          <w:szCs w:val="24"/>
          <w:lang w:val="es-ES"/>
        </w:rPr>
        <w:t>Lidoy</w:t>
      </w:r>
      <w:proofErr w:type="spellEnd"/>
      <w:r w:rsidRPr="006F5D2C">
        <w:rPr>
          <w:rFonts w:ascii="Times New Roman" w:hAnsi="Times New Roman" w:cs="Times New Roman"/>
          <w:color w:val="000000" w:themeColor="text1"/>
          <w:sz w:val="24"/>
          <w:szCs w:val="24"/>
          <w:lang w:val="es-ES"/>
        </w:rPr>
        <w:t xml:space="preserve">, J., Rodríguez, J., &amp; </w:t>
      </w:r>
      <w:proofErr w:type="spellStart"/>
      <w:r w:rsidRPr="006F5D2C">
        <w:rPr>
          <w:rFonts w:ascii="Times New Roman" w:hAnsi="Times New Roman" w:cs="Times New Roman"/>
          <w:color w:val="000000" w:themeColor="text1"/>
          <w:sz w:val="24"/>
          <w:szCs w:val="24"/>
          <w:lang w:val="es-ES"/>
        </w:rPr>
        <w:t>Santiso</w:t>
      </w:r>
      <w:proofErr w:type="spellEnd"/>
      <w:r w:rsidRPr="006F5D2C">
        <w:rPr>
          <w:rFonts w:ascii="Times New Roman" w:hAnsi="Times New Roman" w:cs="Times New Roman"/>
          <w:color w:val="000000" w:themeColor="text1"/>
          <w:sz w:val="24"/>
          <w:szCs w:val="24"/>
          <w:lang w:val="es-ES"/>
        </w:rPr>
        <w:t xml:space="preserve">, J. (2007). </w:t>
      </w:r>
      <w:r w:rsidRPr="006F5D2C">
        <w:rPr>
          <w:rFonts w:ascii="Times New Roman" w:hAnsi="Times New Roman" w:cs="Times New Roman"/>
          <w:color w:val="000000" w:themeColor="text1"/>
          <w:sz w:val="24"/>
          <w:szCs w:val="24"/>
        </w:rPr>
        <w:t>The visible hand of China in Latin America, Angel or Devil? China’s trade impact on Latin American emerging markets. Retrieved from http://dx.doi.org/10.1787/9789264028388-en</w:t>
      </w:r>
    </w:p>
    <w:p w:rsidR="007D510B" w:rsidRPr="006F5D2C" w:rsidRDefault="007D510B" w:rsidP="006F5D2C">
      <w:pPr>
        <w:pStyle w:val="ListParagraph"/>
        <w:numPr>
          <w:ilvl w:val="1"/>
          <w:numId w:val="13"/>
        </w:numPr>
        <w:rPr>
          <w:rFonts w:ascii="Times New Roman" w:hAnsi="Times New Roman" w:cs="Times New Roman"/>
          <w:color w:val="000000" w:themeColor="text1"/>
          <w:sz w:val="24"/>
          <w:szCs w:val="24"/>
        </w:rPr>
      </w:pPr>
      <w:proofErr w:type="spellStart"/>
      <w:r w:rsidRPr="006F5D2C">
        <w:rPr>
          <w:rFonts w:ascii="Times New Roman" w:hAnsi="Times New Roman" w:cs="Times New Roman"/>
          <w:color w:val="000000" w:themeColor="text1"/>
          <w:sz w:val="24"/>
          <w:szCs w:val="24"/>
          <w:lang w:val="es-PR"/>
        </w:rPr>
        <w:t>Garcia</w:t>
      </w:r>
      <w:proofErr w:type="spellEnd"/>
      <w:r w:rsidRPr="006F5D2C">
        <w:rPr>
          <w:rFonts w:ascii="Times New Roman" w:hAnsi="Times New Roman" w:cs="Times New Roman"/>
          <w:color w:val="000000" w:themeColor="text1"/>
          <w:sz w:val="24"/>
          <w:szCs w:val="24"/>
          <w:lang w:val="es-PR"/>
        </w:rPr>
        <w:t xml:space="preserve">-Herrero, A., &amp; </w:t>
      </w:r>
      <w:proofErr w:type="spellStart"/>
      <w:r w:rsidRPr="006F5D2C">
        <w:rPr>
          <w:rFonts w:ascii="Times New Roman" w:hAnsi="Times New Roman" w:cs="Times New Roman"/>
          <w:color w:val="000000" w:themeColor="text1"/>
          <w:sz w:val="24"/>
          <w:szCs w:val="24"/>
          <w:lang w:val="es-PR"/>
        </w:rPr>
        <w:t>Santabarbara</w:t>
      </w:r>
      <w:proofErr w:type="spellEnd"/>
      <w:r w:rsidRPr="006F5D2C">
        <w:rPr>
          <w:rFonts w:ascii="Times New Roman" w:hAnsi="Times New Roman" w:cs="Times New Roman"/>
          <w:color w:val="000000" w:themeColor="text1"/>
          <w:sz w:val="24"/>
          <w:szCs w:val="24"/>
          <w:lang w:val="es-PR"/>
        </w:rPr>
        <w:t xml:space="preserve">, D. (2007). </w:t>
      </w:r>
      <w:r w:rsidRPr="006F5D2C">
        <w:rPr>
          <w:rFonts w:ascii="Times New Roman" w:hAnsi="Times New Roman" w:cs="Times New Roman"/>
          <w:color w:val="000000" w:themeColor="text1"/>
          <w:sz w:val="24"/>
          <w:szCs w:val="24"/>
        </w:rPr>
        <w:t xml:space="preserve">Does China Have an Impact on Foreign Direct Investment to Latin America? In J. </w:t>
      </w:r>
      <w:proofErr w:type="spellStart"/>
      <w:r w:rsidRPr="006F5D2C">
        <w:rPr>
          <w:rFonts w:ascii="Times New Roman" w:hAnsi="Times New Roman" w:cs="Times New Roman"/>
          <w:color w:val="000000" w:themeColor="text1"/>
          <w:sz w:val="24"/>
          <w:szCs w:val="24"/>
        </w:rPr>
        <w:t>Santiso</w:t>
      </w:r>
      <w:proofErr w:type="spellEnd"/>
      <w:r w:rsidRPr="006F5D2C">
        <w:rPr>
          <w:rFonts w:ascii="Times New Roman" w:hAnsi="Times New Roman" w:cs="Times New Roman"/>
          <w:color w:val="000000" w:themeColor="text1"/>
          <w:sz w:val="24"/>
          <w:szCs w:val="24"/>
        </w:rPr>
        <w:t xml:space="preserve"> (ed.)</w:t>
      </w:r>
      <w:r w:rsidRPr="006F5D2C">
        <w:rPr>
          <w:rFonts w:ascii="Times New Roman" w:hAnsi="Times New Roman" w:cs="Times New Roman"/>
          <w:i/>
          <w:color w:val="000000" w:themeColor="text1"/>
          <w:sz w:val="24"/>
          <w:szCs w:val="24"/>
        </w:rPr>
        <w:t xml:space="preserve">, </w:t>
      </w:r>
      <w:proofErr w:type="gramStart"/>
      <w:r w:rsidRPr="006F5D2C">
        <w:rPr>
          <w:rFonts w:ascii="Times New Roman" w:hAnsi="Times New Roman" w:cs="Times New Roman"/>
          <w:i/>
          <w:color w:val="000000" w:themeColor="text1"/>
          <w:sz w:val="24"/>
          <w:szCs w:val="24"/>
        </w:rPr>
        <w:t>The</w:t>
      </w:r>
      <w:proofErr w:type="gramEnd"/>
      <w:r w:rsidRPr="006F5D2C">
        <w:rPr>
          <w:rFonts w:ascii="Times New Roman" w:hAnsi="Times New Roman" w:cs="Times New Roman"/>
          <w:i/>
          <w:color w:val="000000" w:themeColor="text1"/>
          <w:sz w:val="24"/>
          <w:szCs w:val="24"/>
        </w:rPr>
        <w:t xml:space="preserve"> Visible Hand of China in Latin America, </w:t>
      </w:r>
      <w:r w:rsidRPr="006F5D2C">
        <w:rPr>
          <w:rFonts w:ascii="Times New Roman" w:hAnsi="Times New Roman" w:cs="Times New Roman"/>
          <w:color w:val="000000" w:themeColor="text1"/>
          <w:sz w:val="24"/>
          <w:szCs w:val="24"/>
        </w:rPr>
        <w:t>OECD Publishing. http://dx.doi.org/10.1787/9789264028388-8-en</w:t>
      </w:r>
    </w:p>
    <w:p w:rsidR="007D510B" w:rsidRPr="006F5D2C" w:rsidRDefault="007D510B" w:rsidP="006F5D2C">
      <w:pPr>
        <w:pStyle w:val="ListParagraph"/>
        <w:numPr>
          <w:ilvl w:val="1"/>
          <w:numId w:val="13"/>
        </w:numPr>
        <w:rPr>
          <w:rFonts w:ascii="Times New Roman" w:hAnsi="Times New Roman" w:cs="Times New Roman"/>
          <w:color w:val="000000" w:themeColor="text1"/>
          <w:sz w:val="24"/>
          <w:szCs w:val="24"/>
          <w:lang w:val="es-PR"/>
        </w:rPr>
      </w:pPr>
      <w:proofErr w:type="spellStart"/>
      <w:r w:rsidRPr="006F5D2C">
        <w:rPr>
          <w:rFonts w:ascii="Times New Roman" w:hAnsi="Times New Roman" w:cs="Times New Roman"/>
          <w:color w:val="000000" w:themeColor="text1"/>
          <w:sz w:val="24"/>
          <w:szCs w:val="24"/>
        </w:rPr>
        <w:lastRenderedPageBreak/>
        <w:t>Dussel</w:t>
      </w:r>
      <w:proofErr w:type="spellEnd"/>
      <w:r w:rsidRPr="006F5D2C">
        <w:rPr>
          <w:rFonts w:ascii="Times New Roman" w:hAnsi="Times New Roman" w:cs="Times New Roman"/>
          <w:color w:val="000000" w:themeColor="text1"/>
          <w:sz w:val="24"/>
          <w:szCs w:val="24"/>
        </w:rPr>
        <w:t xml:space="preserve"> Peters, E. (2011). China’s Challenge to Latin American Development. In A. H. Hearn &amp; J. L. León-</w:t>
      </w:r>
      <w:proofErr w:type="spellStart"/>
      <w:r w:rsidRPr="006F5D2C">
        <w:rPr>
          <w:rFonts w:ascii="Times New Roman" w:hAnsi="Times New Roman" w:cs="Times New Roman"/>
          <w:color w:val="000000" w:themeColor="text1"/>
          <w:sz w:val="24"/>
          <w:szCs w:val="24"/>
        </w:rPr>
        <w:t>Manríquez</w:t>
      </w:r>
      <w:proofErr w:type="spellEnd"/>
      <w:r w:rsidRPr="006F5D2C">
        <w:rPr>
          <w:rFonts w:ascii="Times New Roman" w:hAnsi="Times New Roman" w:cs="Times New Roman"/>
          <w:color w:val="000000" w:themeColor="text1"/>
          <w:sz w:val="24"/>
          <w:szCs w:val="24"/>
        </w:rPr>
        <w:t xml:space="preserve"> (Eds.), </w:t>
      </w:r>
      <w:r w:rsidRPr="006F5D2C">
        <w:rPr>
          <w:rFonts w:ascii="Times New Roman" w:hAnsi="Times New Roman" w:cs="Times New Roman"/>
          <w:i/>
          <w:iCs/>
          <w:color w:val="000000" w:themeColor="text1"/>
          <w:sz w:val="24"/>
          <w:szCs w:val="24"/>
        </w:rPr>
        <w:t xml:space="preserve">China Engages Latin America: Tracing the Trajectory </w:t>
      </w:r>
      <w:r w:rsidRPr="006F5D2C">
        <w:rPr>
          <w:rFonts w:ascii="Times New Roman" w:hAnsi="Times New Roman" w:cs="Times New Roman"/>
          <w:color w:val="000000" w:themeColor="text1"/>
          <w:sz w:val="24"/>
          <w:szCs w:val="24"/>
        </w:rPr>
        <w:t xml:space="preserve">(pp. 91–102). </w:t>
      </w:r>
      <w:r w:rsidRPr="006F5D2C">
        <w:rPr>
          <w:rFonts w:ascii="Times New Roman" w:hAnsi="Times New Roman" w:cs="Times New Roman"/>
          <w:color w:val="000000" w:themeColor="text1"/>
          <w:sz w:val="24"/>
          <w:szCs w:val="24"/>
          <w:lang w:val="es-ES"/>
        </w:rPr>
        <w:t xml:space="preserve">Boulder: </w:t>
      </w:r>
      <w:proofErr w:type="spellStart"/>
      <w:r w:rsidRPr="006F5D2C">
        <w:rPr>
          <w:rFonts w:ascii="Times New Roman" w:hAnsi="Times New Roman" w:cs="Times New Roman"/>
          <w:color w:val="000000" w:themeColor="text1"/>
          <w:sz w:val="24"/>
          <w:szCs w:val="24"/>
          <w:lang w:val="es-ES"/>
        </w:rPr>
        <w:t>Lynne-Rienner</w:t>
      </w:r>
      <w:proofErr w:type="spellEnd"/>
      <w:r w:rsidRPr="006F5D2C">
        <w:rPr>
          <w:rFonts w:ascii="Times New Roman" w:hAnsi="Times New Roman" w:cs="Times New Roman"/>
          <w:color w:val="000000" w:themeColor="text1"/>
          <w:sz w:val="24"/>
          <w:szCs w:val="24"/>
          <w:lang w:val="es-ES"/>
        </w:rPr>
        <w:t xml:space="preserve"> </w:t>
      </w:r>
      <w:proofErr w:type="spellStart"/>
      <w:r w:rsidRPr="006F5D2C">
        <w:rPr>
          <w:rFonts w:ascii="Times New Roman" w:hAnsi="Times New Roman" w:cs="Times New Roman"/>
          <w:color w:val="000000" w:themeColor="text1"/>
          <w:sz w:val="24"/>
          <w:szCs w:val="24"/>
          <w:lang w:val="es-ES"/>
        </w:rPr>
        <w:t>Publiser</w:t>
      </w:r>
      <w:proofErr w:type="spellEnd"/>
      <w:r w:rsidRPr="006F5D2C">
        <w:rPr>
          <w:rFonts w:ascii="Times New Roman" w:hAnsi="Times New Roman" w:cs="Times New Roman"/>
          <w:color w:val="000000" w:themeColor="text1"/>
          <w:sz w:val="24"/>
          <w:szCs w:val="24"/>
          <w:lang w:val="es-ES"/>
        </w:rPr>
        <w:t>.</w:t>
      </w:r>
    </w:p>
    <w:p w:rsidR="007D510B" w:rsidRPr="006F5D2C" w:rsidRDefault="007D510B" w:rsidP="006F5D2C">
      <w:pPr>
        <w:pStyle w:val="ListParagraph"/>
        <w:numPr>
          <w:ilvl w:val="1"/>
          <w:numId w:val="13"/>
        </w:numPr>
        <w:rPr>
          <w:rFonts w:ascii="Times New Roman" w:hAnsi="Times New Roman" w:cs="Times New Roman"/>
          <w:color w:val="000000" w:themeColor="text1"/>
          <w:sz w:val="24"/>
          <w:szCs w:val="24"/>
        </w:rPr>
      </w:pPr>
      <w:r w:rsidRPr="006F5D2C">
        <w:rPr>
          <w:rFonts w:ascii="Times New Roman" w:hAnsi="Times New Roman" w:cs="Times New Roman"/>
          <w:color w:val="000000" w:themeColor="text1"/>
          <w:sz w:val="24"/>
          <w:szCs w:val="24"/>
          <w:lang w:val="es-PR"/>
        </w:rPr>
        <w:t xml:space="preserve">Jenkins, R., &amp; Barbosa, A. de F. (2012). </w:t>
      </w:r>
      <w:r w:rsidRPr="006F5D2C">
        <w:rPr>
          <w:rFonts w:ascii="Times New Roman" w:hAnsi="Times New Roman" w:cs="Times New Roman"/>
          <w:color w:val="000000" w:themeColor="text1"/>
          <w:sz w:val="24"/>
          <w:szCs w:val="24"/>
        </w:rPr>
        <w:t xml:space="preserve">Fear for manufacturing? China and the Future of Industry in Brazil and Latin America. </w:t>
      </w:r>
      <w:r w:rsidRPr="006F5D2C">
        <w:rPr>
          <w:rFonts w:ascii="Times New Roman" w:hAnsi="Times New Roman" w:cs="Times New Roman"/>
          <w:i/>
          <w:iCs/>
          <w:color w:val="000000" w:themeColor="text1"/>
          <w:sz w:val="24"/>
          <w:szCs w:val="24"/>
        </w:rPr>
        <w:t>The China Quarterly</w:t>
      </w:r>
      <w:r w:rsidRPr="006F5D2C">
        <w:rPr>
          <w:rFonts w:ascii="Times New Roman" w:hAnsi="Times New Roman" w:cs="Times New Roman"/>
          <w:color w:val="000000" w:themeColor="text1"/>
          <w:sz w:val="24"/>
          <w:szCs w:val="24"/>
        </w:rPr>
        <w:t>. 209(2012) Retrieved from doi:10.1017/S0305741011001482</w:t>
      </w:r>
    </w:p>
    <w:p w:rsidR="007D510B" w:rsidRPr="006F5D2C" w:rsidRDefault="006F5D2C" w:rsidP="006F5D2C">
      <w:pPr>
        <w:pStyle w:val="ListParagraph"/>
        <w:numPr>
          <w:ilvl w:val="0"/>
          <w:numId w:val="13"/>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Week 14-15 </w:t>
      </w:r>
      <w:r w:rsidR="007D510B" w:rsidRPr="006F5D2C">
        <w:rPr>
          <w:rFonts w:ascii="Times New Roman" w:eastAsia="Times New Roman" w:hAnsi="Times New Roman" w:cs="Times New Roman"/>
          <w:color w:val="000000" w:themeColor="text1"/>
          <w:sz w:val="24"/>
          <w:szCs w:val="24"/>
        </w:rPr>
        <w:t xml:space="preserve">Challenges and Prospects </w:t>
      </w:r>
    </w:p>
    <w:p w:rsidR="007D510B" w:rsidRPr="006F5D2C" w:rsidRDefault="007D510B" w:rsidP="006F5D2C">
      <w:pPr>
        <w:pStyle w:val="ListParagraph"/>
        <w:numPr>
          <w:ilvl w:val="1"/>
          <w:numId w:val="13"/>
        </w:numPr>
        <w:rPr>
          <w:rFonts w:ascii="Times New Roman" w:hAnsi="Times New Roman" w:cs="Times New Roman"/>
          <w:b/>
          <w:color w:val="000000" w:themeColor="text1"/>
          <w:sz w:val="24"/>
          <w:szCs w:val="24"/>
          <w:lang w:val="es-PR"/>
        </w:rPr>
      </w:pPr>
      <w:r w:rsidRPr="006F5D2C">
        <w:rPr>
          <w:rFonts w:ascii="Times New Roman" w:hAnsi="Times New Roman" w:cs="Times New Roman"/>
          <w:color w:val="000000" w:themeColor="text1"/>
          <w:sz w:val="24"/>
          <w:szCs w:val="24"/>
          <w:lang w:val="es-ES"/>
        </w:rPr>
        <w:t>Bustillo, I., Velloso, H., Bárcena, A., &amp; Prado, A. (</w:t>
      </w:r>
      <w:r w:rsidR="00D530E7" w:rsidRPr="006F5D2C">
        <w:rPr>
          <w:rFonts w:ascii="Times New Roman" w:hAnsi="Times New Roman" w:cs="Times New Roman"/>
          <w:color w:val="000000" w:themeColor="text1"/>
          <w:sz w:val="24"/>
          <w:szCs w:val="24"/>
          <w:lang w:val="es-ES"/>
        </w:rPr>
        <w:t>2013</w:t>
      </w:r>
      <w:r w:rsidRPr="006F5D2C">
        <w:rPr>
          <w:rFonts w:ascii="Times New Roman" w:hAnsi="Times New Roman" w:cs="Times New Roman"/>
          <w:color w:val="000000" w:themeColor="text1"/>
          <w:sz w:val="24"/>
          <w:szCs w:val="24"/>
          <w:lang w:val="es-ES"/>
        </w:rPr>
        <w:t xml:space="preserve">). </w:t>
      </w:r>
      <w:r w:rsidRPr="006F5D2C">
        <w:rPr>
          <w:rFonts w:ascii="Times New Roman" w:hAnsi="Times New Roman" w:cs="Times New Roman"/>
          <w:color w:val="000000" w:themeColor="text1"/>
          <w:sz w:val="24"/>
          <w:szCs w:val="24"/>
        </w:rPr>
        <w:t xml:space="preserve">Latin American and Caribbean Access to International Bond Markets since the Debt Crisis, 1982-2012.  </w:t>
      </w:r>
      <w:r w:rsidRPr="006F5D2C">
        <w:rPr>
          <w:rFonts w:ascii="Times New Roman" w:hAnsi="Times New Roman" w:cs="Times New Roman"/>
          <w:color w:val="000000" w:themeColor="text1"/>
          <w:sz w:val="24"/>
          <w:szCs w:val="24"/>
          <w:lang w:val="es-PR"/>
        </w:rPr>
        <w:t>Chile: Libros de la CEPA</w:t>
      </w:r>
    </w:p>
    <w:p w:rsidR="007D510B" w:rsidRPr="006F5D2C" w:rsidRDefault="007D510B" w:rsidP="006F5D2C">
      <w:pPr>
        <w:pStyle w:val="ListParagraph"/>
        <w:numPr>
          <w:ilvl w:val="1"/>
          <w:numId w:val="13"/>
        </w:numPr>
        <w:rPr>
          <w:rFonts w:ascii="Times New Roman" w:hAnsi="Times New Roman" w:cs="Times New Roman"/>
          <w:b/>
          <w:color w:val="000000" w:themeColor="text1"/>
          <w:sz w:val="24"/>
          <w:szCs w:val="24"/>
        </w:rPr>
      </w:pPr>
      <w:proofErr w:type="spellStart"/>
      <w:r w:rsidRPr="006F5D2C">
        <w:rPr>
          <w:rFonts w:ascii="Times New Roman" w:hAnsi="Times New Roman" w:cs="Times New Roman"/>
          <w:color w:val="000000" w:themeColor="text1"/>
          <w:sz w:val="24"/>
          <w:szCs w:val="24"/>
        </w:rPr>
        <w:t>Dussel</w:t>
      </w:r>
      <w:proofErr w:type="spellEnd"/>
      <w:r w:rsidRPr="006F5D2C">
        <w:rPr>
          <w:rFonts w:ascii="Times New Roman" w:hAnsi="Times New Roman" w:cs="Times New Roman"/>
          <w:color w:val="000000" w:themeColor="text1"/>
          <w:sz w:val="24"/>
          <w:szCs w:val="24"/>
        </w:rPr>
        <w:t>-Peters, E</w:t>
      </w:r>
      <w:r w:rsidRPr="006F5D2C">
        <w:rPr>
          <w:rFonts w:ascii="Times New Roman" w:hAnsi="Times New Roman" w:cs="Times New Roman"/>
          <w:color w:val="000000" w:themeColor="text1"/>
          <w:sz w:val="24"/>
          <w:szCs w:val="24"/>
        </w:rPr>
        <w:t xml:space="preserve">. </w:t>
      </w:r>
      <w:r w:rsidR="00D530E7" w:rsidRPr="006F5D2C">
        <w:rPr>
          <w:rFonts w:ascii="Times New Roman" w:hAnsi="Times New Roman" w:cs="Times New Roman"/>
          <w:color w:val="000000" w:themeColor="text1"/>
          <w:sz w:val="24"/>
          <w:szCs w:val="24"/>
        </w:rPr>
        <w:t>(</w:t>
      </w:r>
      <w:r w:rsidRPr="006F5D2C">
        <w:rPr>
          <w:rFonts w:ascii="Times New Roman" w:hAnsi="Times New Roman" w:cs="Times New Roman"/>
          <w:color w:val="000000" w:themeColor="text1"/>
          <w:sz w:val="24"/>
          <w:szCs w:val="24"/>
        </w:rPr>
        <w:t xml:space="preserve">2005) </w:t>
      </w:r>
      <w:r w:rsidR="00D530E7" w:rsidRPr="006F5D2C">
        <w:rPr>
          <w:rFonts w:ascii="Times New Roman" w:hAnsi="Times New Roman" w:cs="Times New Roman"/>
          <w:color w:val="000000" w:themeColor="text1"/>
          <w:sz w:val="24"/>
          <w:szCs w:val="24"/>
        </w:rPr>
        <w:t>E</w:t>
      </w:r>
      <w:r w:rsidRPr="006F5D2C">
        <w:rPr>
          <w:rFonts w:ascii="Times New Roman" w:hAnsi="Times New Roman" w:cs="Times New Roman"/>
          <w:color w:val="000000" w:themeColor="text1"/>
          <w:sz w:val="24"/>
          <w:szCs w:val="24"/>
        </w:rPr>
        <w:t>conomic opportunities and challenges posed by China for Mexico and Central America</w:t>
      </w:r>
      <w:r w:rsidR="00D530E7" w:rsidRPr="006F5D2C">
        <w:rPr>
          <w:rFonts w:ascii="Times New Roman" w:hAnsi="Times New Roman" w:cs="Times New Roman"/>
          <w:color w:val="000000" w:themeColor="text1"/>
          <w:sz w:val="24"/>
          <w:szCs w:val="24"/>
        </w:rPr>
        <w:t xml:space="preserve">. </w:t>
      </w:r>
      <w:r w:rsidR="00D530E7" w:rsidRPr="006F5D2C">
        <w:rPr>
          <w:rFonts w:ascii="Times New Roman" w:hAnsi="Times New Roman" w:cs="Times New Roman"/>
          <w:i/>
          <w:color w:val="000000" w:themeColor="text1"/>
          <w:sz w:val="24"/>
          <w:szCs w:val="24"/>
        </w:rPr>
        <w:t xml:space="preserve">Social Science Open Access Repository. </w:t>
      </w:r>
      <w:r w:rsidR="00D530E7" w:rsidRPr="006F5D2C">
        <w:rPr>
          <w:rFonts w:ascii="Times New Roman" w:hAnsi="Times New Roman" w:cs="Times New Roman"/>
          <w:color w:val="000000" w:themeColor="text1"/>
          <w:sz w:val="24"/>
          <w:szCs w:val="24"/>
        </w:rPr>
        <w:t xml:space="preserve">Retrieved from </w:t>
      </w:r>
      <w:hyperlink r:id="rId5" w:history="1">
        <w:r w:rsidR="00D530E7" w:rsidRPr="006F5D2C">
          <w:rPr>
            <w:rStyle w:val="Hyperlink"/>
            <w:rFonts w:ascii="Times New Roman" w:hAnsi="Times New Roman" w:cs="Times New Roman"/>
            <w:color w:val="000000" w:themeColor="text1"/>
            <w:sz w:val="24"/>
            <w:szCs w:val="24"/>
          </w:rPr>
          <w:t>http://nbn-resolving.de/urn:nbn:de:0168-ssoar-114907</w:t>
        </w:r>
      </w:hyperlink>
      <w:r w:rsidR="00D530E7" w:rsidRPr="006F5D2C">
        <w:rPr>
          <w:rFonts w:ascii="Times New Roman" w:hAnsi="Times New Roman" w:cs="Times New Roman"/>
          <w:color w:val="000000" w:themeColor="text1"/>
          <w:sz w:val="24"/>
          <w:szCs w:val="24"/>
        </w:rPr>
        <w:t xml:space="preserve"> </w:t>
      </w:r>
    </w:p>
    <w:p w:rsidR="00E66788" w:rsidRPr="006F5D2C" w:rsidRDefault="007D510B" w:rsidP="006F5D2C">
      <w:pPr>
        <w:pStyle w:val="ListParagraph"/>
        <w:numPr>
          <w:ilvl w:val="1"/>
          <w:numId w:val="13"/>
        </w:numPr>
        <w:rPr>
          <w:rFonts w:ascii="Times New Roman" w:hAnsi="Times New Roman" w:cs="Times New Roman"/>
          <w:color w:val="000000" w:themeColor="text1"/>
          <w:sz w:val="24"/>
          <w:szCs w:val="24"/>
        </w:rPr>
      </w:pPr>
      <w:proofErr w:type="spellStart"/>
      <w:r w:rsidRPr="006F5D2C">
        <w:rPr>
          <w:rFonts w:ascii="Times New Roman" w:hAnsi="Times New Roman" w:cs="Times New Roman"/>
          <w:color w:val="000000" w:themeColor="text1"/>
          <w:sz w:val="24"/>
          <w:szCs w:val="24"/>
        </w:rPr>
        <w:t>Teng</w:t>
      </w:r>
      <w:proofErr w:type="spellEnd"/>
      <w:r w:rsidRPr="006F5D2C">
        <w:rPr>
          <w:rFonts w:ascii="Times New Roman" w:hAnsi="Times New Roman" w:cs="Times New Roman"/>
          <w:color w:val="000000" w:themeColor="text1"/>
          <w:sz w:val="24"/>
          <w:szCs w:val="24"/>
        </w:rPr>
        <w:t xml:space="preserve">, C.-C. (2010). Democracy, Development and China’s Acquisition of oil in the Third World. In D. Hickey &amp; B. </w:t>
      </w:r>
      <w:proofErr w:type="spellStart"/>
      <w:r w:rsidRPr="006F5D2C">
        <w:rPr>
          <w:rFonts w:ascii="Times New Roman" w:hAnsi="Times New Roman" w:cs="Times New Roman"/>
          <w:color w:val="000000" w:themeColor="text1"/>
          <w:sz w:val="24"/>
          <w:szCs w:val="24"/>
        </w:rPr>
        <w:t>Guo</w:t>
      </w:r>
      <w:proofErr w:type="spellEnd"/>
      <w:r w:rsidRPr="006F5D2C">
        <w:rPr>
          <w:rFonts w:ascii="Times New Roman" w:hAnsi="Times New Roman" w:cs="Times New Roman"/>
          <w:color w:val="000000" w:themeColor="text1"/>
          <w:sz w:val="24"/>
          <w:szCs w:val="24"/>
        </w:rPr>
        <w:t xml:space="preserve"> (Eds.), </w:t>
      </w:r>
      <w:r w:rsidRPr="006F5D2C">
        <w:rPr>
          <w:rFonts w:ascii="Times New Roman" w:hAnsi="Times New Roman" w:cs="Times New Roman"/>
          <w:i/>
          <w:iCs/>
          <w:color w:val="000000" w:themeColor="text1"/>
          <w:sz w:val="24"/>
          <w:szCs w:val="24"/>
        </w:rPr>
        <w:t>Dancing with the Dragon: China’s Emergence in the Developing World</w:t>
      </w:r>
      <w:r w:rsidRPr="006F5D2C">
        <w:rPr>
          <w:rFonts w:ascii="Times New Roman" w:hAnsi="Times New Roman" w:cs="Times New Roman"/>
          <w:color w:val="000000" w:themeColor="text1"/>
          <w:sz w:val="24"/>
          <w:szCs w:val="24"/>
        </w:rPr>
        <w:t>. Lanham, MD: Lexington Books.</w:t>
      </w:r>
    </w:p>
    <w:p w:rsidR="007D510B" w:rsidRPr="006F5D2C" w:rsidRDefault="007D510B" w:rsidP="006F5D2C">
      <w:pPr>
        <w:pStyle w:val="ListParagraph"/>
        <w:numPr>
          <w:ilvl w:val="1"/>
          <w:numId w:val="13"/>
        </w:numPr>
        <w:rPr>
          <w:rFonts w:ascii="Times New Roman" w:hAnsi="Times New Roman" w:cs="Times New Roman"/>
          <w:b/>
          <w:color w:val="000000" w:themeColor="text1"/>
          <w:sz w:val="24"/>
          <w:szCs w:val="24"/>
        </w:rPr>
      </w:pPr>
      <w:r w:rsidRPr="006F5D2C">
        <w:rPr>
          <w:rFonts w:ascii="Times New Roman" w:hAnsi="Times New Roman" w:cs="Times New Roman"/>
          <w:color w:val="000000" w:themeColor="text1"/>
          <w:sz w:val="24"/>
          <w:szCs w:val="24"/>
        </w:rPr>
        <w:t xml:space="preserve">Cheng, J. Y. S., &amp; Shi, H. (2008). Sino-Venezuelan Relations: Beyond Oil. </w:t>
      </w:r>
      <w:r w:rsidRPr="006F5D2C">
        <w:rPr>
          <w:rFonts w:ascii="Times New Roman" w:hAnsi="Times New Roman" w:cs="Times New Roman"/>
          <w:i/>
          <w:color w:val="000000" w:themeColor="text1"/>
          <w:sz w:val="24"/>
          <w:szCs w:val="24"/>
        </w:rPr>
        <w:t xml:space="preserve">Issues &amp; Studies </w:t>
      </w:r>
      <w:r w:rsidRPr="006F5D2C">
        <w:rPr>
          <w:rFonts w:ascii="Times New Roman" w:hAnsi="Times New Roman" w:cs="Times New Roman"/>
          <w:color w:val="000000" w:themeColor="text1"/>
          <w:sz w:val="24"/>
          <w:szCs w:val="24"/>
        </w:rPr>
        <w:t xml:space="preserve">44(3), 99-147. </w:t>
      </w:r>
    </w:p>
    <w:p w:rsidR="006F5D2C" w:rsidRDefault="006F5D2C" w:rsidP="007C010B">
      <w:pPr>
        <w:rPr>
          <w:rFonts w:ascii="Times New Roman" w:eastAsia="Times New Roman" w:hAnsi="Times New Roman" w:cs="Times New Roman"/>
          <w:b/>
          <w:bCs/>
          <w:color w:val="000000" w:themeColor="text1"/>
          <w:sz w:val="24"/>
          <w:szCs w:val="24"/>
          <w:lang w:val="es-PR"/>
        </w:rPr>
      </w:pPr>
    </w:p>
    <w:p w:rsidR="006F5D2C" w:rsidRDefault="006F5D2C" w:rsidP="007C010B">
      <w:pPr>
        <w:rPr>
          <w:rFonts w:ascii="Times New Roman" w:eastAsia="Times New Roman" w:hAnsi="Times New Roman" w:cs="Times New Roman"/>
          <w:b/>
          <w:bCs/>
          <w:color w:val="000000" w:themeColor="text1"/>
          <w:sz w:val="24"/>
          <w:szCs w:val="24"/>
          <w:lang w:val="es-PR"/>
        </w:rPr>
      </w:pPr>
    </w:p>
    <w:p w:rsidR="007C010B" w:rsidRPr="00750AF6" w:rsidRDefault="007C010B" w:rsidP="007C010B">
      <w:pPr>
        <w:rPr>
          <w:rFonts w:ascii="Times New Roman" w:hAnsi="Times New Roman" w:cs="Times New Roman"/>
          <w:b/>
          <w:color w:val="000000" w:themeColor="text1"/>
          <w:sz w:val="24"/>
          <w:szCs w:val="24"/>
          <w:lang w:val="es-PR"/>
        </w:rPr>
      </w:pPr>
      <w:proofErr w:type="spellStart"/>
      <w:r w:rsidRPr="00750AF6">
        <w:rPr>
          <w:rFonts w:ascii="Times New Roman" w:eastAsia="Times New Roman" w:hAnsi="Times New Roman" w:cs="Times New Roman"/>
          <w:b/>
          <w:bCs/>
          <w:color w:val="000000" w:themeColor="text1"/>
          <w:sz w:val="24"/>
          <w:szCs w:val="24"/>
          <w:lang w:val="es-PR"/>
        </w:rPr>
        <w:t>Bibliogra</w:t>
      </w:r>
      <w:r w:rsidR="00E66788" w:rsidRPr="00750AF6">
        <w:rPr>
          <w:rFonts w:ascii="Times New Roman" w:eastAsia="Times New Roman" w:hAnsi="Times New Roman" w:cs="Times New Roman"/>
          <w:b/>
          <w:bCs/>
          <w:color w:val="000000" w:themeColor="text1"/>
          <w:sz w:val="24"/>
          <w:szCs w:val="24"/>
          <w:lang w:val="es-PR"/>
        </w:rPr>
        <w:t>phy</w:t>
      </w:r>
      <w:proofErr w:type="spellEnd"/>
    </w:p>
    <w:p w:rsidR="007C010B" w:rsidRPr="00750AF6" w:rsidRDefault="007C010B" w:rsidP="007C010B">
      <w:pPr>
        <w:pStyle w:val="NormalWeb"/>
        <w:ind w:left="480" w:hanging="480"/>
      </w:pPr>
      <w:proofErr w:type="spellStart"/>
      <w:r w:rsidRPr="00750AF6">
        <w:rPr>
          <w:lang w:val="es-PR"/>
        </w:rPr>
        <w:t>Armony</w:t>
      </w:r>
      <w:proofErr w:type="spellEnd"/>
      <w:r w:rsidRPr="00750AF6">
        <w:rPr>
          <w:lang w:val="es-PR"/>
        </w:rPr>
        <w:t>, A</w:t>
      </w:r>
      <w:r w:rsidRPr="00750AF6">
        <w:t xml:space="preserve">. C., &amp; Strauss, J. C. (2012). From Going Out (Zou </w:t>
      </w:r>
      <w:proofErr w:type="spellStart"/>
      <w:r w:rsidRPr="00750AF6">
        <w:t>Chuqu</w:t>
      </w:r>
      <w:proofErr w:type="spellEnd"/>
      <w:r w:rsidRPr="00750AF6">
        <w:t>) to Arriving In (</w:t>
      </w:r>
      <w:proofErr w:type="spellStart"/>
      <w:r w:rsidRPr="00750AF6">
        <w:t>Desembarco</w:t>
      </w:r>
      <w:proofErr w:type="spellEnd"/>
      <w:r w:rsidRPr="00750AF6">
        <w:t xml:space="preserve">): Constructing a new field of inquiry in China–Latin America interactions. </w:t>
      </w:r>
      <w:r w:rsidRPr="00750AF6">
        <w:rPr>
          <w:i/>
          <w:iCs/>
        </w:rPr>
        <w:t>The China Quarterly</w:t>
      </w:r>
      <w:r w:rsidRPr="00750AF6">
        <w:t xml:space="preserve">. </w:t>
      </w:r>
      <w:r w:rsidRPr="00750AF6">
        <w:rPr>
          <w:i/>
          <w:iCs/>
          <w:color w:val="222222"/>
          <w:shd w:val="clear" w:color="auto" w:fill="FFFFFF"/>
        </w:rPr>
        <w:t>209 (2012)</w:t>
      </w:r>
      <w:r w:rsidRPr="00750AF6">
        <w:rPr>
          <w:color w:val="222222"/>
          <w:shd w:val="clear" w:color="auto" w:fill="FFFFFF"/>
        </w:rPr>
        <w:t>, 1-17.</w:t>
      </w:r>
      <w:r w:rsidRPr="00750AF6">
        <w:t xml:space="preserve">  Retrieved from doi</w:t>
      </w:r>
      <w:proofErr w:type="gramStart"/>
      <w:r w:rsidRPr="00750AF6">
        <w:t>:10.1017</w:t>
      </w:r>
      <w:proofErr w:type="gramEnd"/>
      <w:r w:rsidRPr="00750AF6">
        <w:t>/S0305741011001457</w:t>
      </w:r>
    </w:p>
    <w:p w:rsidR="007C010B" w:rsidRPr="00750AF6" w:rsidRDefault="007C010B" w:rsidP="007C010B">
      <w:pPr>
        <w:pStyle w:val="NormalWeb"/>
        <w:ind w:left="480" w:hanging="480"/>
      </w:pPr>
      <w:proofErr w:type="spellStart"/>
      <w:r w:rsidRPr="00750AF6">
        <w:t>Bittencourt</w:t>
      </w:r>
      <w:proofErr w:type="spellEnd"/>
      <w:r w:rsidRPr="00750AF6">
        <w:t xml:space="preserve">, G. (2012). </w:t>
      </w:r>
      <w:r w:rsidRPr="00750AF6">
        <w:rPr>
          <w:i/>
          <w:iCs/>
        </w:rPr>
        <w:t xml:space="preserve">El </w:t>
      </w:r>
      <w:proofErr w:type="spellStart"/>
      <w:r w:rsidRPr="00750AF6">
        <w:rPr>
          <w:i/>
          <w:iCs/>
        </w:rPr>
        <w:t>impacto</w:t>
      </w:r>
      <w:proofErr w:type="spellEnd"/>
      <w:r w:rsidRPr="00750AF6">
        <w:rPr>
          <w:i/>
          <w:iCs/>
        </w:rPr>
        <w:t xml:space="preserve"> de China </w:t>
      </w:r>
      <w:proofErr w:type="spellStart"/>
      <w:r w:rsidRPr="00750AF6">
        <w:rPr>
          <w:i/>
          <w:iCs/>
        </w:rPr>
        <w:t>en</w:t>
      </w:r>
      <w:proofErr w:type="spellEnd"/>
      <w:r w:rsidRPr="00750AF6">
        <w:rPr>
          <w:i/>
          <w:iCs/>
        </w:rPr>
        <w:t xml:space="preserve"> </w:t>
      </w:r>
      <w:proofErr w:type="spellStart"/>
      <w:r w:rsidRPr="00750AF6">
        <w:rPr>
          <w:i/>
          <w:iCs/>
        </w:rPr>
        <w:t>América</w:t>
      </w:r>
      <w:proofErr w:type="spellEnd"/>
      <w:r w:rsidRPr="00750AF6">
        <w:rPr>
          <w:i/>
          <w:iCs/>
        </w:rPr>
        <w:t xml:space="preserve"> Latina</w:t>
      </w:r>
      <w:r w:rsidRPr="00750AF6">
        <w:t xml:space="preserve"> (1st </w:t>
      </w:r>
      <w:proofErr w:type="gramStart"/>
      <w:r w:rsidRPr="00750AF6">
        <w:t>ed</w:t>
      </w:r>
      <w:proofErr w:type="gramEnd"/>
      <w:r w:rsidRPr="00750AF6">
        <w:t xml:space="preserve">.). Uruguay: </w:t>
      </w:r>
      <w:proofErr w:type="spellStart"/>
      <w:r w:rsidRPr="00750AF6">
        <w:t>Serie</w:t>
      </w:r>
      <w:proofErr w:type="spellEnd"/>
      <w:r w:rsidRPr="00750AF6">
        <w:t xml:space="preserve"> Red MERCOSUR.</w:t>
      </w:r>
    </w:p>
    <w:p w:rsidR="007C010B" w:rsidRPr="00750AF6" w:rsidRDefault="007C010B" w:rsidP="007C010B">
      <w:pPr>
        <w:pStyle w:val="NormalWeb"/>
        <w:ind w:left="480" w:hanging="480"/>
        <w:rPr>
          <w:lang w:val="es-PR"/>
        </w:rPr>
      </w:pPr>
      <w:r w:rsidRPr="00750AF6">
        <w:t xml:space="preserve">Blanchard, J.-M. F., &amp; </w:t>
      </w:r>
      <w:proofErr w:type="spellStart"/>
      <w:r w:rsidRPr="00750AF6">
        <w:t>Guo</w:t>
      </w:r>
      <w:proofErr w:type="spellEnd"/>
      <w:r w:rsidRPr="00750AF6">
        <w:t xml:space="preserve">, S. (2010). Introduction “Harmonious World” and China’s New Foreign Policy. In J.-M. F. Blanchard &amp; S. </w:t>
      </w:r>
      <w:proofErr w:type="spellStart"/>
      <w:r w:rsidRPr="00750AF6">
        <w:t>Guo</w:t>
      </w:r>
      <w:proofErr w:type="spellEnd"/>
      <w:r w:rsidRPr="00750AF6">
        <w:t xml:space="preserve"> (Eds.), </w:t>
      </w:r>
      <w:r w:rsidRPr="00750AF6">
        <w:rPr>
          <w:i/>
          <w:iCs/>
        </w:rPr>
        <w:t>“Harmonious World” and China’s New Foreign Policy</w:t>
      </w:r>
      <w:r w:rsidRPr="00750AF6">
        <w:t xml:space="preserve"> (pp. 1–19). </w:t>
      </w:r>
      <w:proofErr w:type="spellStart"/>
      <w:r w:rsidRPr="00750AF6">
        <w:rPr>
          <w:lang w:val="es-ES"/>
        </w:rPr>
        <w:t>Lanham</w:t>
      </w:r>
      <w:proofErr w:type="spellEnd"/>
      <w:r w:rsidRPr="00750AF6">
        <w:rPr>
          <w:lang w:val="es-ES"/>
        </w:rPr>
        <w:t xml:space="preserve">: Lexington </w:t>
      </w:r>
      <w:proofErr w:type="spellStart"/>
      <w:r w:rsidRPr="00750AF6">
        <w:rPr>
          <w:lang w:val="es-ES"/>
        </w:rPr>
        <w:t>Books</w:t>
      </w:r>
      <w:proofErr w:type="spellEnd"/>
      <w:r w:rsidRPr="00750AF6">
        <w:rPr>
          <w:lang w:val="es-ES"/>
        </w:rPr>
        <w:t>.</w:t>
      </w:r>
    </w:p>
    <w:p w:rsidR="007C010B" w:rsidRPr="00750AF6" w:rsidRDefault="007C010B" w:rsidP="007C010B">
      <w:pPr>
        <w:pStyle w:val="NormalWeb"/>
        <w:ind w:left="480" w:hanging="480"/>
      </w:pPr>
      <w:r w:rsidRPr="00750AF6">
        <w:rPr>
          <w:lang w:val="es-ES"/>
        </w:rPr>
        <w:t>Blázquez-</w:t>
      </w:r>
      <w:proofErr w:type="spellStart"/>
      <w:r w:rsidRPr="00750AF6">
        <w:rPr>
          <w:lang w:val="es-ES"/>
        </w:rPr>
        <w:t>Lidoy</w:t>
      </w:r>
      <w:proofErr w:type="spellEnd"/>
      <w:r w:rsidRPr="00750AF6">
        <w:rPr>
          <w:lang w:val="es-ES"/>
        </w:rPr>
        <w:t xml:space="preserve">, J., Rodríguez, J., &amp; </w:t>
      </w:r>
      <w:proofErr w:type="spellStart"/>
      <w:r w:rsidRPr="00750AF6">
        <w:rPr>
          <w:lang w:val="es-ES"/>
        </w:rPr>
        <w:t>Santiso</w:t>
      </w:r>
      <w:proofErr w:type="spellEnd"/>
      <w:r w:rsidRPr="00750AF6">
        <w:rPr>
          <w:lang w:val="es-ES"/>
        </w:rPr>
        <w:t xml:space="preserve">, J. (2007). </w:t>
      </w:r>
      <w:r w:rsidRPr="00750AF6">
        <w:t>The visible hand of China in Latin America, Angel or Devil? China’s trade impact on Latin American emerging markets. Retrieved from http://dx.doi.org/10.1787/9789264028388-en</w:t>
      </w:r>
    </w:p>
    <w:p w:rsidR="007C010B" w:rsidRPr="00750AF6" w:rsidRDefault="007C010B" w:rsidP="007C010B">
      <w:pPr>
        <w:pStyle w:val="NormalWeb"/>
        <w:ind w:left="480" w:hanging="480"/>
        <w:rPr>
          <w:lang w:val="es-PR"/>
        </w:rPr>
      </w:pPr>
      <w:r w:rsidRPr="00750AF6">
        <w:rPr>
          <w:lang w:val="es-ES"/>
        </w:rPr>
        <w:t>Bustillo, I., Velloso, H., Bárcena, A., &amp; Prado, A. (1982)</w:t>
      </w:r>
      <w:r w:rsidRPr="00750AF6">
        <w:rPr>
          <w:i/>
          <w:lang w:val="es-ES"/>
        </w:rPr>
        <w:t xml:space="preserve">. </w:t>
      </w:r>
      <w:r w:rsidRPr="00750AF6">
        <w:rPr>
          <w:i/>
        </w:rPr>
        <w:t>Latin American and Caribbean Access to International Bond Markets since the Debt Crisis, 1982-201</w:t>
      </w:r>
      <w:r w:rsidRPr="00750AF6">
        <w:t xml:space="preserve">2.  </w:t>
      </w:r>
      <w:r w:rsidRPr="00750AF6">
        <w:rPr>
          <w:lang w:val="es-PR"/>
        </w:rPr>
        <w:t>Chile: Libros de la CEPAL.</w:t>
      </w:r>
    </w:p>
    <w:p w:rsidR="007C010B" w:rsidRPr="00750AF6" w:rsidRDefault="007C010B" w:rsidP="007C010B">
      <w:pPr>
        <w:pStyle w:val="NormalWeb"/>
        <w:ind w:left="480" w:hanging="480"/>
      </w:pPr>
      <w:proofErr w:type="spellStart"/>
      <w:r w:rsidRPr="00750AF6">
        <w:rPr>
          <w:lang w:val="es-ES"/>
        </w:rPr>
        <w:t>Cheng</w:t>
      </w:r>
      <w:proofErr w:type="spellEnd"/>
      <w:r w:rsidRPr="00750AF6">
        <w:rPr>
          <w:lang w:val="es-ES"/>
        </w:rPr>
        <w:t xml:space="preserve">, J. Y. S., &amp; </w:t>
      </w:r>
      <w:proofErr w:type="spellStart"/>
      <w:r w:rsidRPr="00750AF6">
        <w:rPr>
          <w:lang w:val="es-ES"/>
        </w:rPr>
        <w:t>Shi</w:t>
      </w:r>
      <w:proofErr w:type="spellEnd"/>
      <w:r w:rsidRPr="00750AF6">
        <w:rPr>
          <w:lang w:val="es-ES"/>
        </w:rPr>
        <w:t xml:space="preserve">, H. (2008). </w:t>
      </w:r>
      <w:r w:rsidRPr="00750AF6">
        <w:t xml:space="preserve">Sino-Venezuelan Relations: Beyond Oil. </w:t>
      </w:r>
      <w:r w:rsidRPr="00750AF6">
        <w:rPr>
          <w:i/>
        </w:rPr>
        <w:t xml:space="preserve">Issues &amp; Studies </w:t>
      </w:r>
      <w:r w:rsidRPr="00750AF6">
        <w:t xml:space="preserve">44(3), 99-147. </w:t>
      </w:r>
    </w:p>
    <w:p w:rsidR="007C010B" w:rsidRPr="00750AF6" w:rsidRDefault="007C010B" w:rsidP="007C010B">
      <w:pPr>
        <w:pStyle w:val="NormalWeb"/>
        <w:ind w:left="480" w:hanging="480"/>
      </w:pPr>
      <w:r w:rsidRPr="00750AF6">
        <w:lastRenderedPageBreak/>
        <w:t xml:space="preserve">Deng, P. (2012). The Internationalization of Chinese Firms: A Critical Review and Future Research*. </w:t>
      </w:r>
      <w:r w:rsidRPr="00750AF6">
        <w:rPr>
          <w:i/>
          <w:iCs/>
        </w:rPr>
        <w:t>International Journal of Management Reviews</w:t>
      </w:r>
      <w:r w:rsidRPr="00750AF6">
        <w:t>. 14, 408-427 Retrieved from doi:10.1111/j.1468-2370.2011.00323.x</w:t>
      </w:r>
    </w:p>
    <w:p w:rsidR="007C010B" w:rsidRPr="00750AF6" w:rsidRDefault="007C010B" w:rsidP="007C010B">
      <w:pPr>
        <w:pStyle w:val="NormalWeb"/>
        <w:ind w:left="480" w:hanging="480"/>
      </w:pPr>
      <w:r w:rsidRPr="00750AF6">
        <w:t xml:space="preserve">Ding, S. (2008). To Build a Harmonious World: China’s Soft Power Wielding in the Global South. </w:t>
      </w:r>
      <w:r w:rsidRPr="00750AF6">
        <w:rPr>
          <w:i/>
          <w:iCs/>
        </w:rPr>
        <w:t>Journal of Chinese Political Science</w:t>
      </w:r>
      <w:r w:rsidRPr="00750AF6">
        <w:t xml:space="preserve">, </w:t>
      </w:r>
      <w:r w:rsidRPr="00750AF6">
        <w:rPr>
          <w:i/>
          <w:iCs/>
        </w:rPr>
        <w:t>13</w:t>
      </w:r>
      <w:r w:rsidRPr="00750AF6">
        <w:t>(2), 193–213. Retrieved from doi</w:t>
      </w:r>
      <w:proofErr w:type="gramStart"/>
      <w:r w:rsidRPr="00750AF6">
        <w:t>:10.1007</w:t>
      </w:r>
      <w:proofErr w:type="gramEnd"/>
      <w:r w:rsidRPr="00750AF6">
        <w:t>/s11366-008-9023-9</w:t>
      </w:r>
    </w:p>
    <w:p w:rsidR="007C010B" w:rsidRPr="00750AF6" w:rsidRDefault="007C010B" w:rsidP="007C010B">
      <w:pPr>
        <w:pStyle w:val="NormalWeb"/>
        <w:ind w:left="480" w:hanging="480"/>
        <w:rPr>
          <w:lang w:val="es-PR"/>
        </w:rPr>
      </w:pPr>
      <w:proofErr w:type="spellStart"/>
      <w:r w:rsidRPr="00750AF6">
        <w:t>Dussel</w:t>
      </w:r>
      <w:proofErr w:type="spellEnd"/>
      <w:r w:rsidRPr="00750AF6">
        <w:t xml:space="preserve"> Peters, E. (2011). China’s Challenge to Latin American Development. In A. H. Hearn &amp; J. L. León-</w:t>
      </w:r>
      <w:proofErr w:type="spellStart"/>
      <w:r w:rsidRPr="00750AF6">
        <w:t>Manríquez</w:t>
      </w:r>
      <w:proofErr w:type="spellEnd"/>
      <w:r w:rsidRPr="00750AF6">
        <w:t xml:space="preserve"> (Eds.), </w:t>
      </w:r>
      <w:r w:rsidRPr="00750AF6">
        <w:rPr>
          <w:i/>
          <w:iCs/>
        </w:rPr>
        <w:t xml:space="preserve">China Engages Latin America: Tracing the Trajectory </w:t>
      </w:r>
      <w:r w:rsidRPr="00750AF6">
        <w:t xml:space="preserve">(pp. 91–102). </w:t>
      </w:r>
      <w:r w:rsidRPr="00750AF6">
        <w:rPr>
          <w:lang w:val="es-ES"/>
        </w:rPr>
        <w:t xml:space="preserve">Boulder: </w:t>
      </w:r>
      <w:proofErr w:type="spellStart"/>
      <w:r w:rsidRPr="00750AF6">
        <w:rPr>
          <w:lang w:val="es-ES"/>
        </w:rPr>
        <w:t>Lynne-Rienner</w:t>
      </w:r>
      <w:proofErr w:type="spellEnd"/>
      <w:r w:rsidRPr="00750AF6">
        <w:rPr>
          <w:lang w:val="es-ES"/>
        </w:rPr>
        <w:t xml:space="preserve"> </w:t>
      </w:r>
      <w:proofErr w:type="spellStart"/>
      <w:r w:rsidRPr="00750AF6">
        <w:rPr>
          <w:lang w:val="es-ES"/>
        </w:rPr>
        <w:t>Publiser</w:t>
      </w:r>
      <w:proofErr w:type="spellEnd"/>
      <w:r w:rsidRPr="00750AF6">
        <w:rPr>
          <w:lang w:val="es-ES"/>
        </w:rPr>
        <w:t>.</w:t>
      </w:r>
    </w:p>
    <w:p w:rsidR="007C010B" w:rsidRPr="00750AF6" w:rsidRDefault="007C010B" w:rsidP="007C010B">
      <w:pPr>
        <w:pStyle w:val="NormalWeb"/>
        <w:ind w:left="480" w:hanging="480"/>
        <w:rPr>
          <w:color w:val="000000" w:themeColor="text1"/>
        </w:rPr>
      </w:pPr>
      <w:proofErr w:type="spellStart"/>
      <w:r w:rsidRPr="00750AF6">
        <w:rPr>
          <w:color w:val="000000" w:themeColor="text1"/>
          <w:lang w:val="es-ES"/>
        </w:rPr>
        <w:t>Dussel-Peters</w:t>
      </w:r>
      <w:proofErr w:type="spellEnd"/>
      <w:r w:rsidRPr="00750AF6">
        <w:rPr>
          <w:color w:val="000000" w:themeColor="text1"/>
          <w:lang w:val="es-ES"/>
        </w:rPr>
        <w:t xml:space="preserve">, E. (2012). Políticas chinas de comercio exterior e inversión extranjera y sus efectos. In G. </w:t>
      </w:r>
      <w:proofErr w:type="spellStart"/>
      <w:r w:rsidRPr="00750AF6">
        <w:rPr>
          <w:lang w:val="es-PR"/>
        </w:rPr>
        <w:t>Bittencourt</w:t>
      </w:r>
      <w:proofErr w:type="spellEnd"/>
      <w:r w:rsidRPr="00750AF6">
        <w:rPr>
          <w:lang w:val="es-PR"/>
        </w:rPr>
        <w:t xml:space="preserve"> (Ed), .</w:t>
      </w:r>
      <w:r w:rsidRPr="00750AF6">
        <w:rPr>
          <w:i/>
          <w:iCs/>
          <w:color w:val="000000" w:themeColor="text1"/>
          <w:lang w:val="es-ES"/>
        </w:rPr>
        <w:t>El impacto de China en América Latina: Comercio e inversiones</w:t>
      </w:r>
      <w:r w:rsidRPr="00750AF6">
        <w:rPr>
          <w:color w:val="000000" w:themeColor="text1"/>
          <w:lang w:val="es-ES"/>
        </w:rPr>
        <w:t xml:space="preserve"> (pp. 51–80). </w:t>
      </w:r>
      <w:r w:rsidRPr="00750AF6">
        <w:rPr>
          <w:color w:val="000000" w:themeColor="text1"/>
          <w:shd w:val="clear" w:color="auto" w:fill="FFFFFF"/>
        </w:rPr>
        <w:t>Montevideo: Red Mercosur</w:t>
      </w:r>
    </w:p>
    <w:p w:rsidR="007C010B" w:rsidRPr="00750AF6" w:rsidRDefault="007C010B" w:rsidP="007C010B">
      <w:pPr>
        <w:pStyle w:val="NormalWeb"/>
        <w:ind w:left="480" w:hanging="480"/>
      </w:pPr>
      <w:r w:rsidRPr="00750AF6">
        <w:t xml:space="preserve">Erikson, D. P., &amp; Chen, J. (2007). China, Taiwan, and the Battle for Latin America. </w:t>
      </w:r>
      <w:r w:rsidRPr="00750AF6">
        <w:rPr>
          <w:i/>
        </w:rPr>
        <w:t>The Fletcher Forum of World Affairs.</w:t>
      </w:r>
      <w:r w:rsidRPr="00750AF6">
        <w:t xml:space="preserve"> 31(2): 69-89.</w:t>
      </w:r>
    </w:p>
    <w:p w:rsidR="007C010B" w:rsidRPr="00750AF6" w:rsidRDefault="007C010B" w:rsidP="007C010B">
      <w:pPr>
        <w:ind w:left="709" w:hanging="709"/>
        <w:rPr>
          <w:rFonts w:ascii="Times New Roman" w:hAnsi="Times New Roman" w:cs="Times New Roman"/>
          <w:color w:val="000000" w:themeColor="text1"/>
          <w:sz w:val="24"/>
          <w:szCs w:val="24"/>
        </w:rPr>
      </w:pPr>
      <w:r w:rsidRPr="00750AF6">
        <w:rPr>
          <w:rFonts w:ascii="Times New Roman" w:hAnsi="Times New Roman" w:cs="Times New Roman"/>
          <w:color w:val="000000" w:themeColor="text1"/>
          <w:sz w:val="24"/>
          <w:szCs w:val="24"/>
        </w:rPr>
        <w:t>Esteban, M. (2007). The Diplomatic Battle between Beijing and Taipei in Latin America and the Caribbean. .</w:t>
      </w:r>
      <w:r w:rsidRPr="00750AF6">
        <w:rPr>
          <w:rFonts w:ascii="Times New Roman" w:hAnsi="Times New Roman" w:cs="Times New Roman"/>
          <w:i/>
          <w:iCs/>
          <w:color w:val="000000" w:themeColor="text1"/>
          <w:sz w:val="24"/>
          <w:szCs w:val="24"/>
        </w:rPr>
        <w:t>Chinese Taiwan Yearbook of International Law and Affairs 21</w:t>
      </w:r>
      <w:r w:rsidRPr="00750AF6">
        <w:rPr>
          <w:rFonts w:ascii="Times New Roman" w:hAnsi="Times New Roman" w:cs="Times New Roman"/>
          <w:color w:val="000000" w:themeColor="text1"/>
          <w:sz w:val="24"/>
          <w:szCs w:val="24"/>
        </w:rPr>
        <w:t>(65), 65-88</w:t>
      </w:r>
    </w:p>
    <w:p w:rsidR="007C010B" w:rsidRPr="00750AF6" w:rsidRDefault="007C010B" w:rsidP="007C010B">
      <w:pPr>
        <w:pStyle w:val="NormalWeb"/>
        <w:ind w:left="480" w:hanging="480"/>
      </w:pPr>
      <w:r w:rsidRPr="00750AF6">
        <w:rPr>
          <w:color w:val="000000" w:themeColor="text1"/>
        </w:rPr>
        <w:t xml:space="preserve">Fernandez </w:t>
      </w:r>
      <w:proofErr w:type="spellStart"/>
      <w:r w:rsidRPr="00750AF6">
        <w:rPr>
          <w:color w:val="000000" w:themeColor="text1"/>
        </w:rPr>
        <w:t>Jilberto</w:t>
      </w:r>
      <w:proofErr w:type="spellEnd"/>
      <w:r w:rsidRPr="00750AF6">
        <w:rPr>
          <w:color w:val="000000" w:themeColor="text1"/>
        </w:rPr>
        <w:t xml:space="preserve">, A.E. (2010). </w:t>
      </w:r>
      <w:r w:rsidRPr="00750AF6">
        <w:rPr>
          <w:i/>
          <w:iCs/>
          <w:color w:val="000000"/>
          <w:shd w:val="clear" w:color="auto" w:fill="FFFFFF"/>
        </w:rPr>
        <w:t>Latin America facing China: South-South relations beyond the Washington consensus.</w:t>
      </w:r>
      <w:r w:rsidRPr="00750AF6">
        <w:rPr>
          <w:rStyle w:val="apple-converted-space"/>
          <w:color w:val="000000"/>
          <w:shd w:val="clear" w:color="auto" w:fill="FFFFFF"/>
        </w:rPr>
        <w:t> </w:t>
      </w:r>
      <w:r w:rsidRPr="00750AF6">
        <w:rPr>
          <w:color w:val="000000"/>
          <w:shd w:val="clear" w:color="auto" w:fill="FFFFFF"/>
        </w:rPr>
        <w:t>New York:</w:t>
      </w:r>
      <w:r w:rsidRPr="00750AF6">
        <w:rPr>
          <w:rStyle w:val="apple-converted-space"/>
          <w:color w:val="000000"/>
          <w:shd w:val="clear" w:color="auto" w:fill="FFFFFF"/>
        </w:rPr>
        <w:t> </w:t>
      </w:r>
      <w:proofErr w:type="spellStart"/>
      <w:r w:rsidRPr="00750AF6">
        <w:rPr>
          <w:color w:val="000000"/>
          <w:shd w:val="clear" w:color="auto" w:fill="FFFFFF"/>
        </w:rPr>
        <w:t>Berghahn</w:t>
      </w:r>
      <w:proofErr w:type="spellEnd"/>
      <w:r w:rsidRPr="00750AF6">
        <w:rPr>
          <w:color w:val="000000"/>
          <w:shd w:val="clear" w:color="auto" w:fill="FFFFFF"/>
        </w:rPr>
        <w:t xml:space="preserve"> Books.</w:t>
      </w:r>
    </w:p>
    <w:p w:rsidR="007C010B" w:rsidRPr="00750AF6" w:rsidRDefault="007C010B" w:rsidP="007C010B">
      <w:pPr>
        <w:pStyle w:val="NormalWeb"/>
        <w:ind w:left="480" w:hanging="480"/>
      </w:pPr>
      <w:r w:rsidRPr="00750AF6">
        <w:t xml:space="preserve">Garcia-Herrero, A., &amp; </w:t>
      </w:r>
      <w:proofErr w:type="spellStart"/>
      <w:r w:rsidRPr="00750AF6">
        <w:t>Santabarbara</w:t>
      </w:r>
      <w:proofErr w:type="spellEnd"/>
      <w:r w:rsidRPr="00750AF6">
        <w:t xml:space="preserve">, D. (2007). Does China Have an Impact on Foreign Direct Investment to Latin America? </w:t>
      </w:r>
      <w:r w:rsidRPr="00750AF6">
        <w:rPr>
          <w:iCs/>
        </w:rPr>
        <w:t xml:space="preserve">In J. </w:t>
      </w:r>
      <w:proofErr w:type="spellStart"/>
      <w:r w:rsidRPr="00750AF6">
        <w:rPr>
          <w:iCs/>
        </w:rPr>
        <w:t>Santiso</w:t>
      </w:r>
      <w:proofErr w:type="spellEnd"/>
      <w:r w:rsidRPr="00750AF6">
        <w:rPr>
          <w:iCs/>
        </w:rPr>
        <w:t xml:space="preserve"> (ed.)</w:t>
      </w:r>
      <w:r w:rsidRPr="00750AF6">
        <w:rPr>
          <w:i/>
          <w:iCs/>
        </w:rPr>
        <w:t xml:space="preserve">, </w:t>
      </w:r>
      <w:proofErr w:type="gramStart"/>
      <w:r w:rsidRPr="00750AF6">
        <w:rPr>
          <w:i/>
          <w:iCs/>
        </w:rPr>
        <w:t>The</w:t>
      </w:r>
      <w:proofErr w:type="gramEnd"/>
      <w:r w:rsidRPr="00750AF6">
        <w:rPr>
          <w:i/>
          <w:iCs/>
        </w:rPr>
        <w:t xml:space="preserve"> Visible Hand of China in Latin America, </w:t>
      </w:r>
      <w:r w:rsidRPr="00750AF6">
        <w:rPr>
          <w:iCs/>
        </w:rPr>
        <w:t>OECD Publishing. http://dx.doi.org/10.1787/9789264028388-8-en</w:t>
      </w:r>
    </w:p>
    <w:p w:rsidR="007C010B" w:rsidRPr="00750AF6" w:rsidRDefault="007C010B" w:rsidP="007C010B">
      <w:pPr>
        <w:pStyle w:val="NormalWeb"/>
        <w:ind w:left="480" w:hanging="480"/>
      </w:pPr>
      <w:r w:rsidRPr="00750AF6">
        <w:rPr>
          <w:lang w:val="es-ES"/>
        </w:rPr>
        <w:t xml:space="preserve">González-Pérez, M. A., &amp; Vélez-Ocampo, J. F. (2014). </w:t>
      </w:r>
      <w:r w:rsidRPr="00750AF6">
        <w:t xml:space="preserve">Chinese outward investments to emerging markets: evidence from Latin America. </w:t>
      </w:r>
      <w:r w:rsidRPr="00750AF6">
        <w:rPr>
          <w:i/>
          <w:iCs/>
        </w:rPr>
        <w:t>European Business Review</w:t>
      </w:r>
      <w:r w:rsidRPr="00750AF6">
        <w:t xml:space="preserve">, </w:t>
      </w:r>
      <w:r w:rsidRPr="00750AF6">
        <w:rPr>
          <w:i/>
          <w:iCs/>
        </w:rPr>
        <w:t>26</w:t>
      </w:r>
      <w:r w:rsidRPr="00750AF6">
        <w:t>(6), 494–513. Retrieved from http://dx.doi.org/10.1108/EBR-03-2013-0059</w:t>
      </w:r>
    </w:p>
    <w:p w:rsidR="007C010B" w:rsidRPr="00750AF6" w:rsidRDefault="007C010B" w:rsidP="007C010B">
      <w:pPr>
        <w:pStyle w:val="NormalWeb"/>
        <w:ind w:left="480" w:hanging="480"/>
      </w:pPr>
      <w:r w:rsidRPr="00750AF6">
        <w:t xml:space="preserve">Gonzalez-Vicente, R. (2012). Mapping Chinese Mining Investment in Latin America: Politics or Market? </w:t>
      </w:r>
      <w:r w:rsidRPr="00750AF6">
        <w:rPr>
          <w:i/>
          <w:iCs/>
        </w:rPr>
        <w:t>The China Quarterly</w:t>
      </w:r>
      <w:r w:rsidRPr="00750AF6">
        <w:t>. 209 (2012) 35-58. Retrieved from doi</w:t>
      </w:r>
      <w:proofErr w:type="gramStart"/>
      <w:r w:rsidRPr="00750AF6">
        <w:t>:10.1017</w:t>
      </w:r>
      <w:proofErr w:type="gramEnd"/>
      <w:r w:rsidRPr="00750AF6">
        <w:t>/S0305741011001470</w:t>
      </w:r>
    </w:p>
    <w:p w:rsidR="007C010B" w:rsidRPr="00750AF6" w:rsidRDefault="007C010B" w:rsidP="007C010B">
      <w:pPr>
        <w:pStyle w:val="NormalWeb"/>
        <w:ind w:left="480" w:hanging="480"/>
      </w:pPr>
      <w:proofErr w:type="spellStart"/>
      <w:r w:rsidRPr="00750AF6">
        <w:t>Guo</w:t>
      </w:r>
      <w:proofErr w:type="spellEnd"/>
      <w:r w:rsidRPr="00750AF6">
        <w:t xml:space="preserve">, S., &amp; Hua, S. (Eds.). (2007). </w:t>
      </w:r>
      <w:r w:rsidRPr="00750AF6">
        <w:rPr>
          <w:i/>
          <w:iCs/>
        </w:rPr>
        <w:t>New Dimensions of Chinese Foreign Policy</w:t>
      </w:r>
      <w:r w:rsidRPr="00750AF6">
        <w:t>. Lanham: Lexington Books.</w:t>
      </w:r>
    </w:p>
    <w:p w:rsidR="007C010B" w:rsidRPr="00750AF6" w:rsidRDefault="007C010B" w:rsidP="007C010B">
      <w:pPr>
        <w:ind w:left="709" w:hanging="709"/>
        <w:rPr>
          <w:rFonts w:ascii="Times New Roman" w:hAnsi="Times New Roman" w:cs="Times New Roman"/>
          <w:i/>
          <w:iCs/>
          <w:color w:val="000000" w:themeColor="text1"/>
          <w:sz w:val="24"/>
          <w:szCs w:val="24"/>
        </w:rPr>
      </w:pPr>
      <w:r w:rsidRPr="00750AF6">
        <w:rPr>
          <w:rFonts w:ascii="Times New Roman" w:hAnsi="Times New Roman" w:cs="Times New Roman"/>
          <w:color w:val="000000" w:themeColor="text1"/>
          <w:sz w:val="24"/>
          <w:szCs w:val="24"/>
        </w:rPr>
        <w:t xml:space="preserve">Halper, S. (2010). </w:t>
      </w:r>
      <w:r w:rsidRPr="00750AF6">
        <w:rPr>
          <w:rFonts w:ascii="Times New Roman" w:hAnsi="Times New Roman" w:cs="Times New Roman"/>
          <w:i/>
          <w:iCs/>
          <w:color w:val="000000" w:themeColor="text1"/>
          <w:sz w:val="24"/>
          <w:szCs w:val="24"/>
        </w:rPr>
        <w:t xml:space="preserve">The Beijing Consensus: How China’s Authoritarian Model Will Dominate the Twenty-First Century. </w:t>
      </w:r>
      <w:r w:rsidRPr="00750AF6">
        <w:rPr>
          <w:rFonts w:ascii="Times New Roman" w:hAnsi="Times New Roman" w:cs="Times New Roman"/>
          <w:color w:val="000000" w:themeColor="text1"/>
          <w:sz w:val="24"/>
          <w:szCs w:val="24"/>
        </w:rPr>
        <w:t>New York: Basic Books</w:t>
      </w:r>
    </w:p>
    <w:p w:rsidR="007C010B" w:rsidRPr="00750AF6" w:rsidRDefault="007C010B" w:rsidP="007C010B">
      <w:pPr>
        <w:pStyle w:val="NormalWeb"/>
        <w:ind w:left="480" w:hanging="480"/>
      </w:pPr>
      <w:r w:rsidRPr="00750AF6">
        <w:t>Hearn, A. H., &amp; León-</w:t>
      </w:r>
      <w:proofErr w:type="spellStart"/>
      <w:r w:rsidRPr="00750AF6">
        <w:t>Manríquez</w:t>
      </w:r>
      <w:proofErr w:type="spellEnd"/>
      <w:r w:rsidRPr="00750AF6">
        <w:t>, J. L. (2011). China and Latin America: A New Era of an Old Exchange. In A. H. Hearn &amp; J. L. León-</w:t>
      </w:r>
      <w:proofErr w:type="spellStart"/>
      <w:r w:rsidRPr="00750AF6">
        <w:t>Manríquez</w:t>
      </w:r>
      <w:proofErr w:type="spellEnd"/>
      <w:r w:rsidRPr="00750AF6">
        <w:t xml:space="preserve"> (Eds.), </w:t>
      </w:r>
      <w:r w:rsidRPr="00750AF6">
        <w:rPr>
          <w:i/>
          <w:iCs/>
        </w:rPr>
        <w:t>China Engages Latin America</w:t>
      </w:r>
      <w:r w:rsidRPr="00750AF6">
        <w:t xml:space="preserve"> (pp. 1–22). Boulder: Lynne-</w:t>
      </w:r>
      <w:proofErr w:type="spellStart"/>
      <w:r w:rsidRPr="00750AF6">
        <w:t>Rienner</w:t>
      </w:r>
      <w:proofErr w:type="spellEnd"/>
      <w:r w:rsidRPr="00750AF6">
        <w:t xml:space="preserve"> Publishers.</w:t>
      </w:r>
    </w:p>
    <w:p w:rsidR="007C010B" w:rsidRPr="00750AF6" w:rsidRDefault="007C010B" w:rsidP="007C010B">
      <w:pPr>
        <w:ind w:left="709" w:hanging="709"/>
        <w:rPr>
          <w:rFonts w:ascii="Times New Roman" w:hAnsi="Times New Roman" w:cs="Times New Roman"/>
          <w:color w:val="000000" w:themeColor="text1"/>
          <w:sz w:val="24"/>
          <w:szCs w:val="24"/>
        </w:rPr>
      </w:pPr>
      <w:proofErr w:type="spellStart"/>
      <w:r w:rsidRPr="00750AF6">
        <w:rPr>
          <w:rFonts w:ascii="Times New Roman" w:hAnsi="Times New Roman" w:cs="Times New Roman"/>
          <w:color w:val="000000" w:themeColor="text1"/>
          <w:sz w:val="24"/>
          <w:szCs w:val="24"/>
        </w:rPr>
        <w:lastRenderedPageBreak/>
        <w:t>Heilmann</w:t>
      </w:r>
      <w:proofErr w:type="spellEnd"/>
      <w:r w:rsidRPr="00750AF6">
        <w:rPr>
          <w:rFonts w:ascii="Times New Roman" w:hAnsi="Times New Roman" w:cs="Times New Roman"/>
          <w:color w:val="000000" w:themeColor="text1"/>
          <w:sz w:val="24"/>
          <w:szCs w:val="24"/>
        </w:rPr>
        <w:t xml:space="preserve">, S., &amp; Schmidt, D. (2014). </w:t>
      </w:r>
      <w:r w:rsidRPr="00750AF6">
        <w:rPr>
          <w:rFonts w:ascii="Times New Roman" w:hAnsi="Times New Roman" w:cs="Times New Roman"/>
          <w:i/>
          <w:iCs/>
          <w:color w:val="000000" w:themeColor="text1"/>
          <w:sz w:val="24"/>
          <w:szCs w:val="24"/>
        </w:rPr>
        <w:t>China’s Foreign Political and Economic Relations: an Unconventional Global Power</w:t>
      </w:r>
      <w:r w:rsidRPr="00750AF6">
        <w:rPr>
          <w:rFonts w:ascii="Times New Roman" w:hAnsi="Times New Roman" w:cs="Times New Roman"/>
          <w:color w:val="000000" w:themeColor="text1"/>
          <w:sz w:val="24"/>
          <w:szCs w:val="24"/>
        </w:rPr>
        <w:t xml:space="preserve">. Lanham: </w:t>
      </w:r>
      <w:proofErr w:type="spellStart"/>
      <w:r w:rsidRPr="00750AF6">
        <w:rPr>
          <w:rFonts w:ascii="Times New Roman" w:hAnsi="Times New Roman" w:cs="Times New Roman"/>
          <w:color w:val="000000" w:themeColor="text1"/>
          <w:sz w:val="24"/>
          <w:szCs w:val="24"/>
        </w:rPr>
        <w:t>Rowman</w:t>
      </w:r>
      <w:proofErr w:type="spellEnd"/>
      <w:r w:rsidRPr="00750AF6">
        <w:rPr>
          <w:rFonts w:ascii="Times New Roman" w:hAnsi="Times New Roman" w:cs="Times New Roman"/>
          <w:color w:val="000000" w:themeColor="text1"/>
          <w:sz w:val="24"/>
          <w:szCs w:val="24"/>
        </w:rPr>
        <w:t xml:space="preserve"> &amp; Littlefield.</w:t>
      </w:r>
    </w:p>
    <w:p w:rsidR="007C010B" w:rsidRPr="00750AF6" w:rsidRDefault="007C010B" w:rsidP="007C010B">
      <w:pPr>
        <w:pStyle w:val="NormalWeb"/>
        <w:ind w:left="480" w:hanging="480"/>
      </w:pPr>
      <w:r w:rsidRPr="00750AF6">
        <w:t xml:space="preserve">Jenkins, R., &amp; Barbosa, A. de F. (2012). Fear for manufacturing? China and the Future of Industry in Brazil and Latin America. </w:t>
      </w:r>
      <w:r w:rsidRPr="00750AF6">
        <w:rPr>
          <w:i/>
          <w:iCs/>
        </w:rPr>
        <w:t>The China Quarterly</w:t>
      </w:r>
      <w:r w:rsidRPr="00750AF6">
        <w:t>. 209(2012) Retrieved from doi</w:t>
      </w:r>
      <w:proofErr w:type="gramStart"/>
      <w:r w:rsidRPr="00750AF6">
        <w:t>:10.1017</w:t>
      </w:r>
      <w:proofErr w:type="gramEnd"/>
      <w:r w:rsidRPr="00750AF6">
        <w:t>/S0305741011001482</w:t>
      </w:r>
    </w:p>
    <w:p w:rsidR="007C010B" w:rsidRPr="00750AF6" w:rsidRDefault="007C010B" w:rsidP="007C010B">
      <w:pPr>
        <w:ind w:left="709" w:hanging="709"/>
        <w:rPr>
          <w:rFonts w:ascii="Times New Roman" w:hAnsi="Times New Roman" w:cs="Times New Roman"/>
          <w:color w:val="000000" w:themeColor="text1"/>
          <w:sz w:val="24"/>
          <w:szCs w:val="24"/>
        </w:rPr>
      </w:pPr>
      <w:r w:rsidRPr="00750AF6">
        <w:rPr>
          <w:rFonts w:ascii="Times New Roman" w:hAnsi="Times New Roman" w:cs="Times New Roman"/>
          <w:color w:val="000000" w:themeColor="text1"/>
          <w:sz w:val="24"/>
          <w:szCs w:val="24"/>
        </w:rPr>
        <w:t xml:space="preserve">Keyser, Ca. H., &amp; Lin, S. (2007). Conceptualizing Foreign Policy: The “Peaceful Rise” Debate </w:t>
      </w:r>
      <w:proofErr w:type="gramStart"/>
      <w:r w:rsidRPr="00750AF6">
        <w:rPr>
          <w:rFonts w:ascii="Times New Roman" w:hAnsi="Times New Roman" w:cs="Times New Roman"/>
          <w:color w:val="000000" w:themeColor="text1"/>
          <w:sz w:val="24"/>
          <w:szCs w:val="24"/>
        </w:rPr>
        <w:t>Among</w:t>
      </w:r>
      <w:proofErr w:type="gramEnd"/>
      <w:r w:rsidRPr="00750AF6">
        <w:rPr>
          <w:rFonts w:ascii="Times New Roman" w:hAnsi="Times New Roman" w:cs="Times New Roman"/>
          <w:color w:val="000000" w:themeColor="text1"/>
          <w:sz w:val="24"/>
          <w:szCs w:val="24"/>
        </w:rPr>
        <w:t xml:space="preserve"> China’s Scholars. In S. </w:t>
      </w:r>
      <w:proofErr w:type="spellStart"/>
      <w:r w:rsidRPr="00750AF6">
        <w:rPr>
          <w:rFonts w:ascii="Times New Roman" w:hAnsi="Times New Roman" w:cs="Times New Roman"/>
          <w:color w:val="000000" w:themeColor="text1"/>
          <w:sz w:val="24"/>
          <w:szCs w:val="24"/>
        </w:rPr>
        <w:t>Guo</w:t>
      </w:r>
      <w:proofErr w:type="spellEnd"/>
      <w:r w:rsidRPr="00750AF6">
        <w:rPr>
          <w:rFonts w:ascii="Times New Roman" w:hAnsi="Times New Roman" w:cs="Times New Roman"/>
          <w:color w:val="000000" w:themeColor="text1"/>
          <w:sz w:val="24"/>
          <w:szCs w:val="24"/>
        </w:rPr>
        <w:t xml:space="preserve"> &amp; S. Hua (Eds.), </w:t>
      </w:r>
      <w:r w:rsidRPr="00750AF6">
        <w:rPr>
          <w:rFonts w:ascii="Times New Roman" w:hAnsi="Times New Roman" w:cs="Times New Roman"/>
          <w:i/>
          <w:iCs/>
          <w:color w:val="000000" w:themeColor="text1"/>
          <w:sz w:val="24"/>
          <w:szCs w:val="24"/>
        </w:rPr>
        <w:t>New Dimensions of Chinese Foreign Policy</w:t>
      </w:r>
      <w:r w:rsidRPr="00750AF6">
        <w:rPr>
          <w:rFonts w:ascii="Times New Roman" w:hAnsi="Times New Roman" w:cs="Times New Roman"/>
          <w:color w:val="000000" w:themeColor="text1"/>
          <w:sz w:val="24"/>
          <w:szCs w:val="24"/>
        </w:rPr>
        <w:t xml:space="preserve"> (pp. 41–61). Lanham: Lexington Books.</w:t>
      </w:r>
    </w:p>
    <w:p w:rsidR="007C010B" w:rsidRPr="00750AF6" w:rsidRDefault="007C010B" w:rsidP="007C010B">
      <w:pPr>
        <w:pStyle w:val="NormalWeb"/>
        <w:ind w:left="480" w:hanging="480"/>
        <w:rPr>
          <w:color w:val="000000" w:themeColor="text1"/>
          <w:shd w:val="clear" w:color="auto" w:fill="FFFFFF"/>
        </w:rPr>
      </w:pPr>
      <w:proofErr w:type="spellStart"/>
      <w:r w:rsidRPr="00750AF6">
        <w:rPr>
          <w:color w:val="000000" w:themeColor="text1"/>
        </w:rPr>
        <w:t>Lum</w:t>
      </w:r>
      <w:proofErr w:type="spellEnd"/>
      <w:r w:rsidRPr="00750AF6">
        <w:rPr>
          <w:color w:val="000000" w:themeColor="text1"/>
        </w:rPr>
        <w:t xml:space="preserve">, T. (2009). China’s Assistance and Government- Sponsored Investment Activities in Africa, Latin America, and Southeast Asia. </w:t>
      </w:r>
      <w:r w:rsidRPr="00750AF6">
        <w:rPr>
          <w:i/>
          <w:iCs/>
          <w:color w:val="222222"/>
          <w:shd w:val="clear" w:color="auto" w:fill="FFFFFF"/>
        </w:rPr>
        <w:t>Latin America, and Southeast Asia. Washington: Congressional Research Service</w:t>
      </w:r>
    </w:p>
    <w:p w:rsidR="007C010B" w:rsidRPr="00750AF6" w:rsidRDefault="007C010B" w:rsidP="007C010B">
      <w:pPr>
        <w:pStyle w:val="NormalWeb"/>
        <w:ind w:left="480" w:hanging="480"/>
        <w:rPr>
          <w:color w:val="000000" w:themeColor="text1"/>
        </w:rPr>
      </w:pPr>
      <w:proofErr w:type="spellStart"/>
      <w:r w:rsidRPr="00750AF6">
        <w:rPr>
          <w:color w:val="000000" w:themeColor="text1"/>
          <w:shd w:val="clear" w:color="auto" w:fill="FFFFFF"/>
        </w:rPr>
        <w:t>Mattos</w:t>
      </w:r>
      <w:proofErr w:type="spellEnd"/>
      <w:r w:rsidRPr="00750AF6">
        <w:rPr>
          <w:color w:val="000000" w:themeColor="text1"/>
          <w:shd w:val="clear" w:color="auto" w:fill="FFFFFF"/>
        </w:rPr>
        <w:t>, J. C. S., Mulder, N., Rosales V, O., &amp; King, G. (2012).</w:t>
      </w:r>
      <w:r w:rsidRPr="00750AF6">
        <w:rPr>
          <w:rStyle w:val="apple-converted-space"/>
          <w:color w:val="000000" w:themeColor="text1"/>
          <w:shd w:val="clear" w:color="auto" w:fill="FFFFFF"/>
        </w:rPr>
        <w:t> </w:t>
      </w:r>
      <w:r w:rsidRPr="00750AF6">
        <w:rPr>
          <w:i/>
          <w:iCs/>
          <w:color w:val="000000" w:themeColor="text1"/>
          <w:shd w:val="clear" w:color="auto" w:fill="FFFFFF"/>
        </w:rPr>
        <w:t>The Changing Nature of Asian-Latin American Economic Relations</w:t>
      </w:r>
      <w:r w:rsidRPr="00750AF6">
        <w:rPr>
          <w:color w:val="000000" w:themeColor="text1"/>
          <w:shd w:val="clear" w:color="auto" w:fill="FFFFFF"/>
        </w:rPr>
        <w:t>. Santiago: ECLAC.</w:t>
      </w:r>
      <w:r w:rsidRPr="00750AF6">
        <w:rPr>
          <w:color w:val="000000" w:themeColor="text1"/>
        </w:rPr>
        <w:t xml:space="preserve"> </w:t>
      </w:r>
    </w:p>
    <w:p w:rsidR="007C010B" w:rsidRPr="00750AF6" w:rsidRDefault="007C010B" w:rsidP="007C010B">
      <w:pPr>
        <w:ind w:left="709" w:hanging="709"/>
        <w:rPr>
          <w:rFonts w:ascii="Times New Roman" w:hAnsi="Times New Roman" w:cs="Times New Roman"/>
          <w:color w:val="000000" w:themeColor="text1"/>
          <w:sz w:val="24"/>
          <w:szCs w:val="24"/>
        </w:rPr>
      </w:pPr>
      <w:r w:rsidRPr="00750AF6">
        <w:rPr>
          <w:rFonts w:ascii="Times New Roman" w:hAnsi="Times New Roman" w:cs="Times New Roman"/>
          <w:color w:val="000000" w:themeColor="text1"/>
          <w:sz w:val="24"/>
          <w:szCs w:val="24"/>
        </w:rPr>
        <w:t xml:space="preserve">Men, J. (2007). Changing Ideology in China and Its Impact on Chinese Foreign Policy. In S. </w:t>
      </w:r>
      <w:proofErr w:type="spellStart"/>
      <w:r w:rsidRPr="00750AF6">
        <w:rPr>
          <w:rFonts w:ascii="Times New Roman" w:hAnsi="Times New Roman" w:cs="Times New Roman"/>
          <w:color w:val="000000" w:themeColor="text1"/>
          <w:sz w:val="24"/>
          <w:szCs w:val="24"/>
        </w:rPr>
        <w:t>Guo</w:t>
      </w:r>
      <w:proofErr w:type="spellEnd"/>
      <w:r w:rsidRPr="00750AF6">
        <w:rPr>
          <w:rFonts w:ascii="Times New Roman" w:hAnsi="Times New Roman" w:cs="Times New Roman"/>
          <w:color w:val="000000" w:themeColor="text1"/>
          <w:sz w:val="24"/>
          <w:szCs w:val="24"/>
        </w:rPr>
        <w:t xml:space="preserve"> &amp; S. Hua (Eds.), </w:t>
      </w:r>
      <w:r w:rsidRPr="00750AF6">
        <w:rPr>
          <w:rFonts w:ascii="Times New Roman" w:hAnsi="Times New Roman" w:cs="Times New Roman"/>
          <w:i/>
          <w:iCs/>
          <w:color w:val="000000" w:themeColor="text1"/>
          <w:sz w:val="24"/>
          <w:szCs w:val="24"/>
        </w:rPr>
        <w:t>New Dimensions of Chinese Foreign Policy</w:t>
      </w:r>
      <w:r w:rsidRPr="00750AF6">
        <w:rPr>
          <w:rFonts w:ascii="Times New Roman" w:hAnsi="Times New Roman" w:cs="Times New Roman"/>
          <w:color w:val="000000" w:themeColor="text1"/>
          <w:sz w:val="24"/>
          <w:szCs w:val="24"/>
        </w:rPr>
        <w:t xml:space="preserve"> (pp. 7–39). </w:t>
      </w:r>
      <w:proofErr w:type="spellStart"/>
      <w:r w:rsidRPr="00750AF6">
        <w:rPr>
          <w:rFonts w:ascii="Times New Roman" w:hAnsi="Times New Roman" w:cs="Times New Roman"/>
          <w:color w:val="000000" w:themeColor="text1"/>
          <w:sz w:val="24"/>
          <w:szCs w:val="24"/>
        </w:rPr>
        <w:t>Lantham</w:t>
      </w:r>
      <w:proofErr w:type="spellEnd"/>
      <w:r w:rsidRPr="00750AF6">
        <w:rPr>
          <w:rFonts w:ascii="Times New Roman" w:hAnsi="Times New Roman" w:cs="Times New Roman"/>
          <w:color w:val="000000" w:themeColor="text1"/>
          <w:sz w:val="24"/>
          <w:szCs w:val="24"/>
        </w:rPr>
        <w:t>: Lexington Books.</w:t>
      </w:r>
    </w:p>
    <w:p w:rsidR="007C010B" w:rsidRPr="00750AF6" w:rsidRDefault="007C010B" w:rsidP="007C010B">
      <w:pPr>
        <w:pStyle w:val="NormalWeb"/>
        <w:ind w:left="480" w:hanging="480"/>
      </w:pPr>
      <w:proofErr w:type="spellStart"/>
      <w:r w:rsidRPr="00750AF6">
        <w:t>Mnes</w:t>
      </w:r>
      <w:proofErr w:type="spellEnd"/>
      <w:r w:rsidRPr="00750AF6">
        <w:t xml:space="preserve">, C., America, L., </w:t>
      </w:r>
      <w:proofErr w:type="spellStart"/>
      <w:r w:rsidRPr="00750AF6">
        <w:t>Fornes</w:t>
      </w:r>
      <w:proofErr w:type="spellEnd"/>
      <w:r w:rsidRPr="00750AF6">
        <w:t xml:space="preserve">, G., &amp; Butt-Philip, A. (2011). International Journal of Emerging Markets. </w:t>
      </w:r>
      <w:r w:rsidRPr="00750AF6">
        <w:rPr>
          <w:i/>
          <w:iCs/>
        </w:rPr>
        <w:t xml:space="preserve">International Journal of Emerging Markets European Business Review </w:t>
      </w:r>
      <w:proofErr w:type="spellStart"/>
      <w:r w:rsidRPr="00750AF6">
        <w:rPr>
          <w:i/>
          <w:iCs/>
        </w:rPr>
        <w:t>Iss</w:t>
      </w:r>
      <w:proofErr w:type="spellEnd"/>
      <w:r w:rsidRPr="00750AF6">
        <w:rPr>
          <w:i/>
          <w:iCs/>
        </w:rPr>
        <w:t xml:space="preserve"> International Journal of Emerging Markets</w:t>
      </w:r>
      <w:r w:rsidRPr="00750AF6">
        <w:t xml:space="preserve">, </w:t>
      </w:r>
      <w:r w:rsidRPr="00750AF6">
        <w:rPr>
          <w:i/>
          <w:iCs/>
        </w:rPr>
        <w:t>6</w:t>
      </w:r>
      <w:r w:rsidRPr="00750AF6">
        <w:t>(3), 98–117. Retrieved from doi.org/10.1108/17468801111119470</w:t>
      </w:r>
    </w:p>
    <w:p w:rsidR="007C010B" w:rsidRPr="00750AF6" w:rsidRDefault="007C010B" w:rsidP="007C010B">
      <w:pPr>
        <w:pStyle w:val="NormalWeb"/>
        <w:ind w:left="480" w:hanging="480"/>
      </w:pPr>
      <w:r w:rsidRPr="00750AF6">
        <w:t xml:space="preserve">Paz, G. S. (2012). China, United States and Hegemonic Challenge in Latin America: An Overview and Some Lessons from Previous Instances of Hegemonic Challenge in the Region. </w:t>
      </w:r>
      <w:r w:rsidRPr="00750AF6">
        <w:rPr>
          <w:i/>
          <w:iCs/>
        </w:rPr>
        <w:t>The China Quarterly</w:t>
      </w:r>
      <w:r w:rsidRPr="00750AF6">
        <w:t xml:space="preserve">. </w:t>
      </w:r>
      <w:r w:rsidRPr="00750AF6">
        <w:rPr>
          <w:i/>
          <w:iCs/>
          <w:color w:val="222222"/>
          <w:shd w:val="clear" w:color="auto" w:fill="FFFFFF"/>
        </w:rPr>
        <w:t>209 (2012):</w:t>
      </w:r>
      <w:r w:rsidRPr="00750AF6">
        <w:rPr>
          <w:color w:val="222222"/>
          <w:shd w:val="clear" w:color="auto" w:fill="FFFFFF"/>
        </w:rPr>
        <w:t xml:space="preserve"> 18-34.</w:t>
      </w:r>
      <w:r w:rsidRPr="00750AF6">
        <w:t xml:space="preserve"> Retrieved from doi</w:t>
      </w:r>
      <w:proofErr w:type="gramStart"/>
      <w:r w:rsidRPr="00750AF6">
        <w:t>:10.1017</w:t>
      </w:r>
      <w:proofErr w:type="gramEnd"/>
      <w:r w:rsidRPr="00750AF6">
        <w:t>/S0305741011001469</w:t>
      </w:r>
    </w:p>
    <w:p w:rsidR="007C010B" w:rsidRPr="00750AF6" w:rsidRDefault="007C010B" w:rsidP="007C010B">
      <w:pPr>
        <w:ind w:left="709" w:hanging="709"/>
        <w:rPr>
          <w:rFonts w:ascii="Times New Roman" w:hAnsi="Times New Roman" w:cs="Times New Roman"/>
          <w:color w:val="000000" w:themeColor="text1"/>
          <w:sz w:val="24"/>
          <w:szCs w:val="24"/>
          <w:lang w:val="es-PR"/>
        </w:rPr>
      </w:pPr>
      <w:proofErr w:type="spellStart"/>
      <w:r w:rsidRPr="00750AF6">
        <w:rPr>
          <w:rFonts w:ascii="Times New Roman" w:hAnsi="Times New Roman" w:cs="Times New Roman"/>
          <w:color w:val="000000" w:themeColor="text1"/>
          <w:sz w:val="24"/>
          <w:szCs w:val="24"/>
        </w:rPr>
        <w:t>Rubiolo</w:t>
      </w:r>
      <w:proofErr w:type="spellEnd"/>
      <w:r w:rsidRPr="00750AF6">
        <w:rPr>
          <w:rFonts w:ascii="Times New Roman" w:hAnsi="Times New Roman" w:cs="Times New Roman"/>
          <w:color w:val="000000" w:themeColor="text1"/>
          <w:sz w:val="24"/>
          <w:szCs w:val="24"/>
        </w:rPr>
        <w:t xml:space="preserve">, M. F. (2010a). </w:t>
      </w:r>
      <w:r w:rsidRPr="00750AF6">
        <w:rPr>
          <w:rFonts w:ascii="Times New Roman" w:hAnsi="Times New Roman" w:cs="Times New Roman"/>
          <w:color w:val="000000" w:themeColor="text1"/>
          <w:sz w:val="24"/>
          <w:szCs w:val="24"/>
          <w:lang w:val="es-PR"/>
        </w:rPr>
        <w:t xml:space="preserve">La seguridad energética en la política exterior de China en el siglo XXI. </w:t>
      </w:r>
      <w:r w:rsidRPr="00750AF6">
        <w:rPr>
          <w:rFonts w:ascii="Times New Roman" w:hAnsi="Times New Roman" w:cs="Times New Roman"/>
          <w:i/>
          <w:iCs/>
          <w:color w:val="000000" w:themeColor="text1"/>
          <w:sz w:val="24"/>
          <w:szCs w:val="24"/>
          <w:lang w:val="es-PR"/>
        </w:rPr>
        <w:t>Revista Confines</w:t>
      </w:r>
      <w:r w:rsidRPr="00750AF6">
        <w:rPr>
          <w:rFonts w:ascii="Times New Roman" w:hAnsi="Times New Roman" w:cs="Times New Roman"/>
          <w:color w:val="000000" w:themeColor="text1"/>
          <w:sz w:val="24"/>
          <w:szCs w:val="24"/>
          <w:lang w:val="es-PR"/>
        </w:rPr>
        <w:t xml:space="preserve">, </w:t>
      </w:r>
      <w:r w:rsidRPr="00750AF6">
        <w:rPr>
          <w:rFonts w:ascii="Times New Roman" w:hAnsi="Times New Roman" w:cs="Times New Roman"/>
          <w:i/>
          <w:iCs/>
          <w:color w:val="000000" w:themeColor="text1"/>
          <w:sz w:val="24"/>
          <w:szCs w:val="24"/>
          <w:lang w:val="es-PR"/>
        </w:rPr>
        <w:t>6</w:t>
      </w:r>
      <w:r w:rsidRPr="00750AF6">
        <w:rPr>
          <w:rFonts w:ascii="Times New Roman" w:hAnsi="Times New Roman" w:cs="Times New Roman"/>
          <w:color w:val="000000" w:themeColor="text1"/>
          <w:sz w:val="24"/>
          <w:szCs w:val="24"/>
          <w:lang w:val="es-PR"/>
        </w:rPr>
        <w:t xml:space="preserve">(11), 59–83. </w:t>
      </w:r>
    </w:p>
    <w:p w:rsidR="007C010B" w:rsidRPr="00750AF6" w:rsidRDefault="007C010B" w:rsidP="007C010B">
      <w:pPr>
        <w:ind w:left="709" w:hanging="709"/>
        <w:rPr>
          <w:rFonts w:ascii="Times New Roman" w:hAnsi="Times New Roman" w:cs="Times New Roman"/>
          <w:color w:val="000000" w:themeColor="text1"/>
          <w:sz w:val="24"/>
          <w:szCs w:val="24"/>
        </w:rPr>
      </w:pPr>
      <w:proofErr w:type="spellStart"/>
      <w:r w:rsidRPr="00750AF6">
        <w:rPr>
          <w:rFonts w:ascii="Times New Roman" w:hAnsi="Times New Roman" w:cs="Times New Roman"/>
          <w:color w:val="000000" w:themeColor="text1"/>
          <w:sz w:val="24"/>
          <w:szCs w:val="24"/>
          <w:lang w:val="es-PR"/>
        </w:rPr>
        <w:t>Rubiolo</w:t>
      </w:r>
      <w:proofErr w:type="spellEnd"/>
      <w:r w:rsidRPr="00750AF6">
        <w:rPr>
          <w:rFonts w:ascii="Times New Roman" w:hAnsi="Times New Roman" w:cs="Times New Roman"/>
          <w:color w:val="000000" w:themeColor="text1"/>
          <w:sz w:val="24"/>
          <w:szCs w:val="24"/>
          <w:lang w:val="es-PR"/>
        </w:rPr>
        <w:t xml:space="preserve">, M. F. (2010b). El multilateralismo estratégico en la política exterior de China. </w:t>
      </w:r>
      <w:r w:rsidRPr="00750AF6">
        <w:rPr>
          <w:rFonts w:ascii="Times New Roman" w:hAnsi="Times New Roman" w:cs="Times New Roman"/>
          <w:i/>
          <w:iCs/>
          <w:color w:val="000000" w:themeColor="text1"/>
          <w:sz w:val="24"/>
          <w:szCs w:val="24"/>
        </w:rPr>
        <w:t xml:space="preserve">Colombia </w:t>
      </w:r>
      <w:proofErr w:type="spellStart"/>
      <w:r w:rsidRPr="00750AF6">
        <w:rPr>
          <w:rFonts w:ascii="Times New Roman" w:hAnsi="Times New Roman" w:cs="Times New Roman"/>
          <w:i/>
          <w:iCs/>
          <w:color w:val="000000" w:themeColor="text1"/>
          <w:sz w:val="24"/>
          <w:szCs w:val="24"/>
        </w:rPr>
        <w:t>Internacional</w:t>
      </w:r>
      <w:proofErr w:type="spellEnd"/>
      <w:r w:rsidRPr="00750AF6">
        <w:rPr>
          <w:rFonts w:ascii="Times New Roman" w:hAnsi="Times New Roman" w:cs="Times New Roman"/>
          <w:color w:val="000000" w:themeColor="text1"/>
          <w:sz w:val="24"/>
          <w:szCs w:val="24"/>
        </w:rPr>
        <w:t>, (72), 29–52.</w:t>
      </w:r>
    </w:p>
    <w:p w:rsidR="007C010B" w:rsidRPr="00750AF6" w:rsidRDefault="007C010B" w:rsidP="007C010B">
      <w:pPr>
        <w:pStyle w:val="NormalWeb"/>
        <w:ind w:left="480" w:hanging="480"/>
      </w:pPr>
      <w:proofErr w:type="spellStart"/>
      <w:r w:rsidRPr="00750AF6">
        <w:t>Santiso</w:t>
      </w:r>
      <w:proofErr w:type="spellEnd"/>
      <w:r w:rsidRPr="00750AF6">
        <w:t xml:space="preserve">, J., &amp; </w:t>
      </w:r>
      <w:proofErr w:type="spellStart"/>
      <w:r w:rsidRPr="00750AF6">
        <w:t>Avendano</w:t>
      </w:r>
      <w:proofErr w:type="spellEnd"/>
      <w:r w:rsidRPr="00750AF6">
        <w:t>, R. (2011). Economic Fundamentals of the Relationship. In A. H. Hearn &amp; J. L. León-</w:t>
      </w:r>
      <w:proofErr w:type="spellStart"/>
      <w:r w:rsidRPr="00750AF6">
        <w:t>Manríquez</w:t>
      </w:r>
      <w:proofErr w:type="spellEnd"/>
      <w:r w:rsidRPr="00750AF6">
        <w:t xml:space="preserve"> (Eds.), </w:t>
      </w:r>
      <w:r w:rsidRPr="00750AF6">
        <w:rPr>
          <w:i/>
          <w:iCs/>
        </w:rPr>
        <w:t>Chinas Engages Latin America: Tracing the Trajectory</w:t>
      </w:r>
      <w:r w:rsidRPr="00750AF6">
        <w:t xml:space="preserve"> (pp. 67–90). Boulder: Lynne-</w:t>
      </w:r>
      <w:proofErr w:type="spellStart"/>
      <w:r w:rsidRPr="00750AF6">
        <w:t>Rienner</w:t>
      </w:r>
      <w:proofErr w:type="spellEnd"/>
      <w:r w:rsidRPr="00750AF6">
        <w:t xml:space="preserve"> Publisher.</w:t>
      </w:r>
    </w:p>
    <w:p w:rsidR="007C010B" w:rsidRPr="00750AF6" w:rsidRDefault="007C010B" w:rsidP="007C010B">
      <w:pPr>
        <w:pStyle w:val="NormalWeb"/>
        <w:ind w:left="480" w:hanging="480"/>
        <w:rPr>
          <w:color w:val="000000" w:themeColor="text1"/>
        </w:rPr>
      </w:pPr>
      <w:proofErr w:type="spellStart"/>
      <w:r w:rsidRPr="00750AF6">
        <w:rPr>
          <w:color w:val="000000" w:themeColor="text1"/>
          <w:shd w:val="clear" w:color="auto" w:fill="FFFFFF"/>
        </w:rPr>
        <w:t>Santiso</w:t>
      </w:r>
      <w:proofErr w:type="spellEnd"/>
      <w:r w:rsidRPr="00750AF6">
        <w:rPr>
          <w:color w:val="000000" w:themeColor="text1"/>
          <w:shd w:val="clear" w:color="auto" w:fill="FFFFFF"/>
        </w:rPr>
        <w:t>,</w:t>
      </w:r>
      <w:r w:rsidRPr="00750AF6">
        <w:rPr>
          <w:rStyle w:val="apple-converted-space"/>
          <w:color w:val="000000" w:themeColor="text1"/>
          <w:shd w:val="clear" w:color="auto" w:fill="FFFFFF"/>
        </w:rPr>
        <w:t> </w:t>
      </w:r>
      <w:r w:rsidRPr="00750AF6">
        <w:rPr>
          <w:color w:val="000000" w:themeColor="text1"/>
          <w:shd w:val="clear" w:color="auto" w:fill="FFFFFF"/>
        </w:rPr>
        <w:t>J</w:t>
      </w:r>
      <w:proofErr w:type="gramStart"/>
      <w:r w:rsidRPr="00750AF6">
        <w:rPr>
          <w:color w:val="000000" w:themeColor="text1"/>
          <w:shd w:val="clear" w:color="auto" w:fill="FFFFFF"/>
        </w:rPr>
        <w:t>.(</w:t>
      </w:r>
      <w:proofErr w:type="gramEnd"/>
      <w:r w:rsidRPr="00750AF6">
        <w:rPr>
          <w:color w:val="000000" w:themeColor="text1"/>
          <w:shd w:val="clear" w:color="auto" w:fill="FFFFFF"/>
        </w:rPr>
        <w:t>ed.) (2007), </w:t>
      </w:r>
      <w:r w:rsidRPr="00750AF6">
        <w:rPr>
          <w:rStyle w:val="Emphasis"/>
          <w:color w:val="000000" w:themeColor="text1"/>
          <w:bdr w:val="none" w:sz="0" w:space="0" w:color="auto" w:frame="1"/>
          <w:shd w:val="clear" w:color="auto" w:fill="FFFFFF"/>
        </w:rPr>
        <w:t>The Visible Hand of China in Latin America</w:t>
      </w:r>
      <w:r w:rsidRPr="00750AF6">
        <w:rPr>
          <w:color w:val="000000" w:themeColor="text1"/>
          <w:shd w:val="clear" w:color="auto" w:fill="FFFFFF"/>
        </w:rPr>
        <w:t xml:space="preserve">. Development Centre Studies. Paris: OECD Publishing, </w:t>
      </w:r>
      <w:r w:rsidRPr="00750AF6">
        <w:t xml:space="preserve">Retrieved from </w:t>
      </w:r>
      <w:r w:rsidRPr="00750AF6">
        <w:rPr>
          <w:rFonts w:eastAsiaTheme="minorEastAsia"/>
          <w:color w:val="000000" w:themeColor="text1"/>
          <w:bdr w:val="none" w:sz="0" w:space="0" w:color="auto" w:frame="1"/>
          <w:shd w:val="clear" w:color="auto" w:fill="FFFFFF"/>
        </w:rPr>
        <w:t>doi</w:t>
      </w:r>
      <w:proofErr w:type="gramStart"/>
      <w:r w:rsidRPr="00750AF6">
        <w:rPr>
          <w:rFonts w:eastAsiaTheme="minorEastAsia"/>
          <w:color w:val="000000" w:themeColor="text1"/>
          <w:bdr w:val="none" w:sz="0" w:space="0" w:color="auto" w:frame="1"/>
          <w:shd w:val="clear" w:color="auto" w:fill="FFFFFF"/>
        </w:rPr>
        <w:t>:10.1787</w:t>
      </w:r>
      <w:proofErr w:type="gramEnd"/>
      <w:r w:rsidRPr="00750AF6">
        <w:rPr>
          <w:rFonts w:eastAsiaTheme="minorEastAsia"/>
          <w:color w:val="000000" w:themeColor="text1"/>
          <w:bdr w:val="none" w:sz="0" w:space="0" w:color="auto" w:frame="1"/>
          <w:shd w:val="clear" w:color="auto" w:fill="FFFFFF"/>
        </w:rPr>
        <w:t>/9789264028388-en</w:t>
      </w:r>
    </w:p>
    <w:p w:rsidR="007C010B" w:rsidRPr="00750AF6" w:rsidRDefault="007C010B" w:rsidP="007C010B">
      <w:pPr>
        <w:pStyle w:val="NormalWeb"/>
        <w:ind w:left="480" w:hanging="480"/>
      </w:pPr>
      <w:proofErr w:type="spellStart"/>
      <w:r w:rsidRPr="00750AF6">
        <w:lastRenderedPageBreak/>
        <w:t>Shixue</w:t>
      </w:r>
      <w:proofErr w:type="spellEnd"/>
      <w:r w:rsidRPr="00750AF6">
        <w:t>, J. (2011). Ten key questions. In A. H. Hearn &amp; J. L. León-</w:t>
      </w:r>
      <w:proofErr w:type="spellStart"/>
      <w:r w:rsidRPr="00750AF6">
        <w:t>Manríquez</w:t>
      </w:r>
      <w:proofErr w:type="spellEnd"/>
      <w:r w:rsidRPr="00750AF6">
        <w:t xml:space="preserve"> (Eds.), </w:t>
      </w:r>
      <w:r w:rsidRPr="00750AF6">
        <w:rPr>
          <w:i/>
          <w:iCs/>
        </w:rPr>
        <w:t>China Engages Latin America</w:t>
      </w:r>
      <w:r w:rsidRPr="00750AF6">
        <w:t xml:space="preserve"> (pp. 51–66). Boulder: Lynne- </w:t>
      </w:r>
      <w:proofErr w:type="spellStart"/>
      <w:r w:rsidRPr="00750AF6">
        <w:t>Rienner</w:t>
      </w:r>
      <w:proofErr w:type="spellEnd"/>
      <w:r w:rsidRPr="00750AF6">
        <w:t xml:space="preserve"> Publishers.</w:t>
      </w:r>
    </w:p>
    <w:p w:rsidR="007C010B" w:rsidRPr="00750AF6" w:rsidRDefault="007C010B" w:rsidP="007C010B">
      <w:pPr>
        <w:pStyle w:val="NormalWeb"/>
        <w:ind w:left="480" w:hanging="480"/>
      </w:pPr>
      <w:proofErr w:type="spellStart"/>
      <w:r w:rsidRPr="00750AF6">
        <w:t>Teng</w:t>
      </w:r>
      <w:proofErr w:type="spellEnd"/>
      <w:r w:rsidRPr="00750AF6">
        <w:t xml:space="preserve">, C.-C. (2010). Democracy, Development and China’s Acquisition of oil in the Third World. In D. Hickey &amp; B. </w:t>
      </w:r>
      <w:proofErr w:type="spellStart"/>
      <w:r w:rsidRPr="00750AF6">
        <w:t>Guo</w:t>
      </w:r>
      <w:proofErr w:type="spellEnd"/>
      <w:r w:rsidRPr="00750AF6">
        <w:t xml:space="preserve"> (Eds.), </w:t>
      </w:r>
      <w:r w:rsidRPr="00750AF6">
        <w:rPr>
          <w:i/>
          <w:iCs/>
        </w:rPr>
        <w:t>Dancing with the Dragon: China’s Emergence in the Developing World</w:t>
      </w:r>
      <w:r w:rsidRPr="00750AF6">
        <w:t>. Lanham, MD: Lexington Books.</w:t>
      </w:r>
    </w:p>
    <w:p w:rsidR="007C010B" w:rsidRPr="00750AF6" w:rsidRDefault="007C010B" w:rsidP="007C010B">
      <w:pPr>
        <w:ind w:left="709" w:hanging="709"/>
        <w:rPr>
          <w:rFonts w:ascii="Times New Roman" w:hAnsi="Times New Roman" w:cs="Times New Roman"/>
          <w:color w:val="000000" w:themeColor="text1"/>
          <w:sz w:val="24"/>
          <w:szCs w:val="24"/>
        </w:rPr>
      </w:pPr>
      <w:r w:rsidRPr="00750AF6">
        <w:rPr>
          <w:rFonts w:ascii="Times New Roman" w:hAnsi="Times New Roman" w:cs="Times New Roman"/>
          <w:color w:val="000000"/>
          <w:sz w:val="24"/>
          <w:szCs w:val="24"/>
          <w:shd w:val="clear" w:color="auto" w:fill="FFFFFF"/>
        </w:rPr>
        <w:t>Toro Hardy, A. (2013).</w:t>
      </w:r>
      <w:r w:rsidRPr="00750AF6">
        <w:rPr>
          <w:rStyle w:val="apple-converted-space"/>
          <w:rFonts w:ascii="Times New Roman" w:hAnsi="Times New Roman" w:cs="Times New Roman"/>
          <w:color w:val="000000"/>
          <w:sz w:val="24"/>
          <w:szCs w:val="24"/>
          <w:shd w:val="clear" w:color="auto" w:fill="FFFFFF"/>
        </w:rPr>
        <w:t> </w:t>
      </w:r>
      <w:r w:rsidRPr="00750AF6">
        <w:rPr>
          <w:rFonts w:ascii="Times New Roman" w:hAnsi="Times New Roman" w:cs="Times New Roman"/>
          <w:i/>
          <w:iCs/>
          <w:color w:val="000000"/>
          <w:sz w:val="24"/>
          <w:szCs w:val="24"/>
          <w:shd w:val="clear" w:color="auto" w:fill="FFFFFF"/>
        </w:rPr>
        <w:t>The World Turned Upside Down: the Complex Partnership between China and Latin America.</w:t>
      </w:r>
      <w:r w:rsidRPr="00750AF6">
        <w:rPr>
          <w:rStyle w:val="apple-converted-space"/>
          <w:rFonts w:ascii="Times New Roman" w:hAnsi="Times New Roman" w:cs="Times New Roman"/>
          <w:color w:val="000000"/>
          <w:sz w:val="24"/>
          <w:szCs w:val="24"/>
          <w:shd w:val="clear" w:color="auto" w:fill="FFFFFF"/>
        </w:rPr>
        <w:t> </w:t>
      </w:r>
      <w:r w:rsidRPr="00750AF6">
        <w:rPr>
          <w:rFonts w:ascii="Times New Roman" w:hAnsi="Times New Roman" w:cs="Times New Roman"/>
          <w:color w:val="000000"/>
          <w:sz w:val="24"/>
          <w:szCs w:val="24"/>
          <w:shd w:val="clear" w:color="auto" w:fill="FFFFFF"/>
        </w:rPr>
        <w:t>Hackensack, N.J.: World Scientific.</w:t>
      </w:r>
    </w:p>
    <w:p w:rsidR="007C010B" w:rsidRPr="00750AF6" w:rsidRDefault="007C010B" w:rsidP="007C010B">
      <w:pPr>
        <w:pStyle w:val="NormalWeb"/>
        <w:ind w:left="480" w:hanging="480"/>
      </w:pPr>
      <w:r w:rsidRPr="00750AF6">
        <w:t xml:space="preserve">Zhang, W. (2007). Tapping Soft Power: Managing China’s “Peaceful Rise” and the Implications for the World. In S. </w:t>
      </w:r>
      <w:proofErr w:type="spellStart"/>
      <w:r w:rsidRPr="00750AF6">
        <w:t>Guo</w:t>
      </w:r>
      <w:proofErr w:type="spellEnd"/>
      <w:r w:rsidRPr="00750AF6">
        <w:t xml:space="preserve"> &amp; S. Hua (Eds.), </w:t>
      </w:r>
      <w:r w:rsidRPr="00750AF6">
        <w:rPr>
          <w:i/>
        </w:rPr>
        <w:t>New</w:t>
      </w:r>
      <w:r w:rsidRPr="00750AF6">
        <w:rPr>
          <w:i/>
          <w:iCs/>
        </w:rPr>
        <w:t xml:space="preserve"> Dimensions of Chinese Foreign Policy</w:t>
      </w:r>
      <w:r w:rsidRPr="00750AF6">
        <w:t xml:space="preserve"> (pp. 109–131). Lanham, MD: Lexington Books.</w:t>
      </w:r>
    </w:p>
    <w:p w:rsidR="007C010B" w:rsidRPr="00750AF6" w:rsidRDefault="007C010B" w:rsidP="007C010B">
      <w:pPr>
        <w:pStyle w:val="NormalWeb"/>
        <w:ind w:left="480" w:hanging="480"/>
      </w:pPr>
      <w:r w:rsidRPr="00750AF6">
        <w:t xml:space="preserve">Zhu, Z. (2010). </w:t>
      </w:r>
      <w:r w:rsidRPr="00750AF6">
        <w:rPr>
          <w:i/>
          <w:iCs/>
        </w:rPr>
        <w:t>China’s New Diplomacy: Rationale, Strategies, and Significance</w:t>
      </w:r>
      <w:r w:rsidRPr="00750AF6">
        <w:t xml:space="preserve">. </w:t>
      </w:r>
      <w:proofErr w:type="spellStart"/>
      <w:r w:rsidRPr="00750AF6">
        <w:t>Farnham</w:t>
      </w:r>
      <w:proofErr w:type="spellEnd"/>
      <w:r w:rsidRPr="00750AF6">
        <w:t xml:space="preserve">: </w:t>
      </w:r>
      <w:proofErr w:type="spellStart"/>
      <w:r w:rsidRPr="00750AF6">
        <w:t>Ashgate</w:t>
      </w:r>
      <w:proofErr w:type="spellEnd"/>
      <w:r w:rsidRPr="00750AF6">
        <w:t xml:space="preserve"> Publishing Limited.</w:t>
      </w:r>
    </w:p>
    <w:p w:rsidR="007C010B" w:rsidRPr="00750AF6" w:rsidRDefault="007C010B" w:rsidP="007C010B">
      <w:pPr>
        <w:rPr>
          <w:rFonts w:ascii="Times New Roman" w:eastAsia="Times New Roman" w:hAnsi="Times New Roman" w:cs="Times New Roman"/>
          <w:sz w:val="24"/>
          <w:szCs w:val="24"/>
        </w:rPr>
      </w:pPr>
    </w:p>
    <w:p w:rsidR="007C010B" w:rsidRPr="00750AF6" w:rsidRDefault="007C010B" w:rsidP="007C010B">
      <w:pPr>
        <w:rPr>
          <w:rFonts w:ascii="Times New Roman" w:eastAsia="Times New Roman" w:hAnsi="Times New Roman" w:cs="Times New Roman"/>
          <w:sz w:val="24"/>
          <w:szCs w:val="24"/>
        </w:rPr>
      </w:pPr>
    </w:p>
    <w:p w:rsidR="007C010B" w:rsidRPr="00750AF6" w:rsidRDefault="007C010B" w:rsidP="007C010B">
      <w:pPr>
        <w:rPr>
          <w:rFonts w:ascii="Times New Roman" w:eastAsia="Times New Roman" w:hAnsi="Times New Roman" w:cs="Times New Roman"/>
          <w:sz w:val="24"/>
          <w:szCs w:val="24"/>
        </w:rPr>
      </w:pPr>
    </w:p>
    <w:p w:rsidR="007C010B" w:rsidRPr="00750AF6" w:rsidRDefault="007C010B" w:rsidP="007C010B">
      <w:pPr>
        <w:rPr>
          <w:rFonts w:ascii="Times New Roman" w:eastAsia="Times New Roman" w:hAnsi="Times New Roman" w:cs="Times New Roman"/>
          <w:sz w:val="24"/>
          <w:szCs w:val="24"/>
        </w:rPr>
      </w:pPr>
    </w:p>
    <w:p w:rsidR="007C010B" w:rsidRPr="00750AF6" w:rsidRDefault="00BB271B" w:rsidP="007C01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 Resources.</w:t>
      </w:r>
    </w:p>
    <w:p w:rsidR="007C010B" w:rsidRPr="00BB271B" w:rsidRDefault="00BB271B" w:rsidP="007C010B">
      <w:pPr>
        <w:pStyle w:val="ListParagraph"/>
        <w:numPr>
          <w:ilvl w:val="0"/>
          <w:numId w:val="8"/>
        </w:numPr>
        <w:rPr>
          <w:rFonts w:ascii="Times New Roman" w:hAnsi="Times New Roman" w:cs="Times New Roman"/>
          <w:color w:val="0070C0"/>
          <w:sz w:val="24"/>
          <w:szCs w:val="24"/>
          <w:u w:val="single"/>
        </w:rPr>
      </w:pPr>
      <w:r w:rsidRPr="00BB271B">
        <w:rPr>
          <w:rFonts w:ascii="Times New Roman" w:hAnsi="Times New Roman" w:cs="Times New Roman"/>
          <w:sz w:val="24"/>
          <w:szCs w:val="24"/>
        </w:rPr>
        <w:t>World Bank</w:t>
      </w:r>
      <w:r w:rsidR="007C010B" w:rsidRPr="00BB271B">
        <w:rPr>
          <w:rFonts w:ascii="Times New Roman" w:hAnsi="Times New Roman" w:cs="Times New Roman"/>
          <w:sz w:val="24"/>
          <w:szCs w:val="24"/>
        </w:rPr>
        <w:t xml:space="preserve">: </w:t>
      </w:r>
      <w:r w:rsidR="007C010B" w:rsidRPr="00BB271B">
        <w:rPr>
          <w:rFonts w:ascii="Times New Roman" w:hAnsi="Times New Roman" w:cs="Times New Roman"/>
          <w:color w:val="0070C0"/>
          <w:sz w:val="24"/>
          <w:szCs w:val="24"/>
          <w:u w:val="single"/>
        </w:rPr>
        <w:t xml:space="preserve">www.bancomundial.org </w:t>
      </w:r>
    </w:p>
    <w:p w:rsidR="007C010B" w:rsidRPr="00750AF6" w:rsidRDefault="007C010B" w:rsidP="007C010B">
      <w:pPr>
        <w:pStyle w:val="ListParagraph"/>
        <w:numPr>
          <w:ilvl w:val="0"/>
          <w:numId w:val="8"/>
        </w:numPr>
        <w:rPr>
          <w:rFonts w:ascii="Times New Roman" w:hAnsi="Times New Roman" w:cs="Times New Roman"/>
          <w:color w:val="0070C0"/>
          <w:sz w:val="24"/>
          <w:szCs w:val="24"/>
          <w:u w:val="single"/>
        </w:rPr>
      </w:pPr>
      <w:r w:rsidRPr="00750AF6">
        <w:rPr>
          <w:rFonts w:ascii="Times New Roman" w:hAnsi="Times New Roman" w:cs="Times New Roman"/>
          <w:sz w:val="24"/>
          <w:szCs w:val="24"/>
        </w:rPr>
        <w:t xml:space="preserve">China Data Center (University of Michigan). </w:t>
      </w:r>
      <w:r w:rsidRPr="00750AF6">
        <w:rPr>
          <w:rFonts w:ascii="Times New Roman" w:hAnsi="Times New Roman" w:cs="Times New Roman"/>
          <w:color w:val="0070C0"/>
          <w:sz w:val="24"/>
          <w:szCs w:val="24"/>
          <w:u w:val="single"/>
        </w:rPr>
        <w:t xml:space="preserve">www.umich.edu/~iinet/chinadata </w:t>
      </w:r>
    </w:p>
    <w:p w:rsidR="007C010B" w:rsidRPr="00750AF6" w:rsidRDefault="007C010B" w:rsidP="007C010B">
      <w:pPr>
        <w:pStyle w:val="ListParagraph"/>
        <w:numPr>
          <w:ilvl w:val="0"/>
          <w:numId w:val="8"/>
        </w:numPr>
        <w:rPr>
          <w:rFonts w:ascii="Times New Roman" w:hAnsi="Times New Roman" w:cs="Times New Roman"/>
          <w:sz w:val="24"/>
          <w:szCs w:val="24"/>
        </w:rPr>
      </w:pPr>
      <w:proofErr w:type="spellStart"/>
      <w:r w:rsidRPr="00750AF6">
        <w:rPr>
          <w:rFonts w:ascii="Times New Roman" w:hAnsi="Times New Roman" w:cs="Times New Roman"/>
          <w:sz w:val="24"/>
          <w:szCs w:val="24"/>
        </w:rPr>
        <w:t>ChinaInfo</w:t>
      </w:r>
      <w:proofErr w:type="spellEnd"/>
      <w:r w:rsidRPr="00750AF6">
        <w:rPr>
          <w:rFonts w:ascii="Times New Roman" w:hAnsi="Times New Roman" w:cs="Times New Roman"/>
          <w:sz w:val="24"/>
          <w:szCs w:val="24"/>
        </w:rPr>
        <w:t xml:space="preserve">. </w:t>
      </w:r>
      <w:r w:rsidRPr="00750AF6">
        <w:rPr>
          <w:rFonts w:ascii="Times New Roman" w:hAnsi="Times New Roman" w:cs="Times New Roman"/>
          <w:color w:val="0070C0"/>
          <w:sz w:val="24"/>
          <w:szCs w:val="24"/>
          <w:u w:val="single"/>
        </w:rPr>
        <w:t>www.chinainfo.gov.cn</w:t>
      </w:r>
    </w:p>
    <w:p w:rsidR="007C010B" w:rsidRPr="00BB271B" w:rsidRDefault="00BB271B" w:rsidP="007C010B">
      <w:pPr>
        <w:pStyle w:val="ListParagraph"/>
        <w:numPr>
          <w:ilvl w:val="0"/>
          <w:numId w:val="8"/>
        </w:numPr>
        <w:rPr>
          <w:rFonts w:ascii="Times New Roman" w:hAnsi="Times New Roman" w:cs="Times New Roman"/>
          <w:sz w:val="24"/>
          <w:szCs w:val="24"/>
        </w:rPr>
      </w:pPr>
      <w:r w:rsidRPr="00BB271B">
        <w:rPr>
          <w:rFonts w:ascii="Times New Roman" w:hAnsi="Times New Roman" w:cs="Times New Roman"/>
          <w:sz w:val="24"/>
          <w:szCs w:val="24"/>
        </w:rPr>
        <w:t xml:space="preserve">ECLAC. </w:t>
      </w:r>
      <w:r w:rsidR="007C010B" w:rsidRPr="00BB271B">
        <w:rPr>
          <w:rFonts w:ascii="Times New Roman" w:hAnsi="Times New Roman" w:cs="Times New Roman"/>
          <w:color w:val="0070C0"/>
          <w:sz w:val="24"/>
          <w:szCs w:val="24"/>
          <w:u w:val="single"/>
        </w:rPr>
        <w:t xml:space="preserve">www.cepal.org </w:t>
      </w:r>
    </w:p>
    <w:p w:rsidR="007C010B" w:rsidRPr="00750AF6" w:rsidRDefault="007C010B" w:rsidP="007C010B">
      <w:pPr>
        <w:pStyle w:val="ListParagraph"/>
        <w:numPr>
          <w:ilvl w:val="0"/>
          <w:numId w:val="8"/>
        </w:numPr>
        <w:rPr>
          <w:rFonts w:ascii="Times New Roman" w:hAnsi="Times New Roman" w:cs="Times New Roman"/>
          <w:color w:val="0070C0"/>
          <w:sz w:val="24"/>
          <w:szCs w:val="24"/>
          <w:u w:val="single"/>
        </w:rPr>
      </w:pPr>
      <w:r w:rsidRPr="00750AF6">
        <w:rPr>
          <w:rFonts w:ascii="Times New Roman" w:hAnsi="Times New Roman" w:cs="Times New Roman"/>
          <w:sz w:val="24"/>
          <w:szCs w:val="24"/>
        </w:rPr>
        <w:t xml:space="preserve">Human Rights in China. </w:t>
      </w:r>
      <w:r w:rsidRPr="00750AF6">
        <w:rPr>
          <w:rFonts w:ascii="Times New Roman" w:hAnsi="Times New Roman" w:cs="Times New Roman"/>
          <w:color w:val="0070C0"/>
          <w:sz w:val="24"/>
          <w:szCs w:val="24"/>
          <w:u w:val="single"/>
        </w:rPr>
        <w:t xml:space="preserve">www.hrichina.org </w:t>
      </w:r>
    </w:p>
    <w:p w:rsidR="007C010B" w:rsidRPr="00750AF6" w:rsidRDefault="007C010B" w:rsidP="007C010B">
      <w:pPr>
        <w:pStyle w:val="ListParagraph"/>
        <w:numPr>
          <w:ilvl w:val="0"/>
          <w:numId w:val="8"/>
        </w:numPr>
        <w:rPr>
          <w:rFonts w:ascii="Times New Roman" w:hAnsi="Times New Roman" w:cs="Times New Roman"/>
          <w:sz w:val="24"/>
          <w:szCs w:val="24"/>
        </w:rPr>
      </w:pPr>
      <w:r w:rsidRPr="00750AF6">
        <w:rPr>
          <w:rFonts w:ascii="Times New Roman" w:hAnsi="Times New Roman" w:cs="Times New Roman"/>
          <w:sz w:val="24"/>
          <w:szCs w:val="24"/>
        </w:rPr>
        <w:t xml:space="preserve">Human Rights Watch. </w:t>
      </w:r>
      <w:r w:rsidRPr="00750AF6">
        <w:rPr>
          <w:rFonts w:ascii="Times New Roman" w:hAnsi="Times New Roman" w:cs="Times New Roman"/>
          <w:color w:val="0070C0"/>
          <w:sz w:val="24"/>
          <w:szCs w:val="24"/>
          <w:u w:val="single"/>
        </w:rPr>
        <w:t xml:space="preserve">www.hrw.org </w:t>
      </w:r>
    </w:p>
    <w:p w:rsidR="007C010B" w:rsidRPr="00BB271B" w:rsidRDefault="007C010B" w:rsidP="007C010B">
      <w:pPr>
        <w:pStyle w:val="ListParagraph"/>
        <w:numPr>
          <w:ilvl w:val="0"/>
          <w:numId w:val="8"/>
        </w:numPr>
        <w:rPr>
          <w:rFonts w:ascii="Times New Roman" w:hAnsi="Times New Roman" w:cs="Times New Roman"/>
          <w:sz w:val="24"/>
          <w:szCs w:val="24"/>
        </w:rPr>
      </w:pPr>
      <w:proofErr w:type="spellStart"/>
      <w:r w:rsidRPr="00BB271B">
        <w:rPr>
          <w:rFonts w:ascii="Times New Roman" w:hAnsi="Times New Roman" w:cs="Times New Roman"/>
          <w:sz w:val="24"/>
          <w:szCs w:val="24"/>
        </w:rPr>
        <w:t>Latinobarometro</w:t>
      </w:r>
      <w:proofErr w:type="spellEnd"/>
      <w:r w:rsidRPr="00BB271B">
        <w:rPr>
          <w:rFonts w:ascii="Times New Roman" w:hAnsi="Times New Roman" w:cs="Times New Roman"/>
          <w:sz w:val="24"/>
          <w:szCs w:val="24"/>
        </w:rPr>
        <w:t xml:space="preserve">: </w:t>
      </w:r>
      <w:r w:rsidRPr="00BB271B">
        <w:rPr>
          <w:rFonts w:ascii="Times New Roman" w:hAnsi="Times New Roman" w:cs="Times New Roman"/>
          <w:color w:val="0070C0"/>
          <w:sz w:val="24"/>
          <w:szCs w:val="24"/>
          <w:u w:val="single"/>
        </w:rPr>
        <w:t xml:space="preserve">www.latinobarometro.org </w:t>
      </w:r>
    </w:p>
    <w:p w:rsidR="007C010B" w:rsidRPr="00750AF6" w:rsidRDefault="007C010B" w:rsidP="007C010B">
      <w:pPr>
        <w:pStyle w:val="ListParagraph"/>
        <w:numPr>
          <w:ilvl w:val="0"/>
          <w:numId w:val="8"/>
        </w:numPr>
        <w:rPr>
          <w:rFonts w:ascii="Times New Roman" w:hAnsi="Times New Roman" w:cs="Times New Roman"/>
          <w:sz w:val="24"/>
          <w:szCs w:val="24"/>
          <w:lang w:val="es-PR"/>
        </w:rPr>
      </w:pPr>
      <w:proofErr w:type="spellStart"/>
      <w:r w:rsidRPr="00BB271B">
        <w:rPr>
          <w:rFonts w:ascii="Times New Roman" w:hAnsi="Times New Roman" w:cs="Times New Roman"/>
          <w:sz w:val="24"/>
          <w:szCs w:val="24"/>
        </w:rPr>
        <w:t>Obser</w:t>
      </w:r>
      <w:r w:rsidRPr="00750AF6">
        <w:rPr>
          <w:rFonts w:ascii="Times New Roman" w:hAnsi="Times New Roman" w:cs="Times New Roman"/>
          <w:sz w:val="24"/>
          <w:szCs w:val="24"/>
          <w:lang w:val="es-PR"/>
        </w:rPr>
        <w:t>vatorio</w:t>
      </w:r>
      <w:proofErr w:type="spellEnd"/>
      <w:r w:rsidRPr="00750AF6">
        <w:rPr>
          <w:rFonts w:ascii="Times New Roman" w:hAnsi="Times New Roman" w:cs="Times New Roman"/>
          <w:sz w:val="24"/>
          <w:szCs w:val="24"/>
          <w:lang w:val="es-PR"/>
        </w:rPr>
        <w:t xml:space="preserve"> Económico de América Latina: </w:t>
      </w:r>
      <w:r w:rsidRPr="00750AF6">
        <w:rPr>
          <w:rFonts w:ascii="Times New Roman" w:hAnsi="Times New Roman" w:cs="Times New Roman"/>
          <w:color w:val="0070C0"/>
          <w:sz w:val="24"/>
          <w:szCs w:val="24"/>
          <w:u w:val="single"/>
          <w:lang w:val="es-PR"/>
        </w:rPr>
        <w:t>http://www.obela.org/</w:t>
      </w:r>
    </w:p>
    <w:p w:rsidR="007C010B" w:rsidRPr="00750AF6" w:rsidRDefault="007C010B" w:rsidP="007C010B">
      <w:pPr>
        <w:pStyle w:val="ListParagraph"/>
        <w:numPr>
          <w:ilvl w:val="0"/>
          <w:numId w:val="8"/>
        </w:numPr>
        <w:rPr>
          <w:rFonts w:ascii="Times New Roman" w:hAnsi="Times New Roman" w:cs="Times New Roman"/>
          <w:color w:val="0070C0"/>
          <w:sz w:val="24"/>
          <w:szCs w:val="24"/>
          <w:u w:val="single"/>
        </w:rPr>
      </w:pPr>
      <w:r w:rsidRPr="00750AF6">
        <w:rPr>
          <w:rFonts w:ascii="Times New Roman" w:hAnsi="Times New Roman" w:cs="Times New Roman"/>
          <w:sz w:val="24"/>
          <w:szCs w:val="24"/>
        </w:rPr>
        <w:t>People’s Daily (English).</w:t>
      </w:r>
      <w:r w:rsidRPr="00750AF6">
        <w:rPr>
          <w:rFonts w:ascii="Times New Roman" w:hAnsi="Times New Roman" w:cs="Times New Roman"/>
          <w:color w:val="0070C0"/>
          <w:sz w:val="24"/>
          <w:szCs w:val="24"/>
          <w:u w:val="single"/>
        </w:rPr>
        <w:t xml:space="preserve"> www.english.peopledaily.com.cn </w:t>
      </w:r>
    </w:p>
    <w:p w:rsidR="007C010B" w:rsidRPr="00750AF6" w:rsidRDefault="007C010B" w:rsidP="007C010B">
      <w:pPr>
        <w:pStyle w:val="ListParagraph"/>
        <w:numPr>
          <w:ilvl w:val="0"/>
          <w:numId w:val="8"/>
        </w:numPr>
        <w:rPr>
          <w:rFonts w:ascii="Times New Roman" w:hAnsi="Times New Roman" w:cs="Times New Roman"/>
          <w:color w:val="0070C0"/>
          <w:sz w:val="24"/>
          <w:szCs w:val="24"/>
          <w:u w:val="single"/>
        </w:rPr>
      </w:pPr>
      <w:r w:rsidRPr="00750AF6">
        <w:rPr>
          <w:rFonts w:ascii="Times New Roman" w:hAnsi="Times New Roman" w:cs="Times New Roman"/>
          <w:sz w:val="24"/>
          <w:szCs w:val="24"/>
        </w:rPr>
        <w:t xml:space="preserve">Republic of China (Taiwan) foreign ministry. </w:t>
      </w:r>
      <w:r w:rsidRPr="00750AF6">
        <w:rPr>
          <w:rFonts w:ascii="Times New Roman" w:hAnsi="Times New Roman" w:cs="Times New Roman"/>
          <w:color w:val="0070C0"/>
          <w:sz w:val="24"/>
          <w:szCs w:val="24"/>
          <w:u w:val="single"/>
        </w:rPr>
        <w:t xml:space="preserve">www.mofa.gov.tw/emofa/econtain.htm </w:t>
      </w:r>
    </w:p>
    <w:p w:rsidR="007C010B" w:rsidRPr="00750AF6" w:rsidRDefault="007C010B" w:rsidP="007C010B">
      <w:pPr>
        <w:pStyle w:val="ListParagraph"/>
        <w:numPr>
          <w:ilvl w:val="0"/>
          <w:numId w:val="8"/>
        </w:numPr>
        <w:rPr>
          <w:rFonts w:ascii="Times New Roman" w:hAnsi="Times New Roman" w:cs="Times New Roman"/>
          <w:color w:val="0070C0"/>
          <w:sz w:val="24"/>
          <w:szCs w:val="24"/>
          <w:u w:val="single"/>
        </w:rPr>
      </w:pPr>
      <w:r w:rsidRPr="00750AF6">
        <w:rPr>
          <w:rFonts w:ascii="Times New Roman" w:hAnsi="Times New Roman" w:cs="Times New Roman"/>
          <w:sz w:val="24"/>
          <w:szCs w:val="24"/>
        </w:rPr>
        <w:t xml:space="preserve">Research Resources for Asian and Chinese Politics. </w:t>
      </w:r>
      <w:r w:rsidRPr="00750AF6">
        <w:rPr>
          <w:rFonts w:ascii="Times New Roman" w:hAnsi="Times New Roman" w:cs="Times New Roman"/>
          <w:color w:val="0070C0"/>
          <w:sz w:val="24"/>
          <w:szCs w:val="24"/>
          <w:u w:val="single"/>
        </w:rPr>
        <w:t>www.jhunix.hcf.jhu.edu/~ktsai/researchasiachina.htm</w:t>
      </w:r>
    </w:p>
    <w:p w:rsidR="007C010B" w:rsidRPr="00750AF6" w:rsidRDefault="007C010B" w:rsidP="007C010B">
      <w:pPr>
        <w:pStyle w:val="ListParagraph"/>
        <w:numPr>
          <w:ilvl w:val="0"/>
          <w:numId w:val="8"/>
        </w:numPr>
        <w:rPr>
          <w:rFonts w:ascii="Times New Roman" w:hAnsi="Times New Roman" w:cs="Times New Roman"/>
          <w:sz w:val="24"/>
          <w:szCs w:val="24"/>
        </w:rPr>
      </w:pPr>
      <w:r w:rsidRPr="00750AF6">
        <w:rPr>
          <w:rFonts w:ascii="Times New Roman" w:hAnsi="Times New Roman" w:cs="Times New Roman"/>
          <w:sz w:val="24"/>
          <w:szCs w:val="24"/>
        </w:rPr>
        <w:t xml:space="preserve">Taiwan Security Research. </w:t>
      </w:r>
      <w:r w:rsidRPr="00750AF6">
        <w:rPr>
          <w:rFonts w:ascii="Times New Roman" w:hAnsi="Times New Roman" w:cs="Times New Roman"/>
          <w:color w:val="0070C0"/>
          <w:sz w:val="24"/>
          <w:szCs w:val="24"/>
          <w:u w:val="single"/>
        </w:rPr>
        <w:t xml:space="preserve">www.taiwansecurity.org </w:t>
      </w:r>
    </w:p>
    <w:p w:rsidR="007C010B" w:rsidRPr="00750AF6" w:rsidRDefault="007C010B" w:rsidP="007C010B">
      <w:pPr>
        <w:pStyle w:val="ListParagraph"/>
        <w:numPr>
          <w:ilvl w:val="0"/>
          <w:numId w:val="8"/>
        </w:numPr>
        <w:rPr>
          <w:rFonts w:ascii="Times New Roman" w:hAnsi="Times New Roman" w:cs="Times New Roman"/>
          <w:color w:val="0070C0"/>
          <w:sz w:val="24"/>
          <w:szCs w:val="24"/>
          <w:u w:val="single"/>
        </w:rPr>
      </w:pPr>
      <w:r w:rsidRPr="00750AF6">
        <w:rPr>
          <w:rFonts w:ascii="Times New Roman" w:hAnsi="Times New Roman" w:cs="Times New Roman"/>
          <w:sz w:val="24"/>
          <w:szCs w:val="24"/>
        </w:rPr>
        <w:t xml:space="preserve">The Dialogue Leadership for the Americas: </w:t>
      </w:r>
      <w:r w:rsidRPr="00750AF6">
        <w:rPr>
          <w:rFonts w:ascii="Times New Roman" w:hAnsi="Times New Roman" w:cs="Times New Roman"/>
          <w:color w:val="0070C0"/>
          <w:sz w:val="24"/>
          <w:szCs w:val="24"/>
          <w:u w:val="single"/>
        </w:rPr>
        <w:t>http://www.thedialogue.org/</w:t>
      </w:r>
    </w:p>
    <w:p w:rsidR="007C010B" w:rsidRPr="00750AF6" w:rsidRDefault="007C010B" w:rsidP="007C010B">
      <w:pPr>
        <w:pStyle w:val="ListParagraph"/>
        <w:numPr>
          <w:ilvl w:val="0"/>
          <w:numId w:val="8"/>
        </w:numPr>
        <w:rPr>
          <w:rFonts w:ascii="Times New Roman" w:hAnsi="Times New Roman" w:cs="Times New Roman"/>
          <w:color w:val="0070C0"/>
          <w:sz w:val="24"/>
          <w:szCs w:val="24"/>
          <w:u w:val="single"/>
        </w:rPr>
      </w:pPr>
      <w:r w:rsidRPr="00750AF6">
        <w:rPr>
          <w:rFonts w:ascii="Times New Roman" w:hAnsi="Times New Roman" w:cs="Times New Roman"/>
          <w:sz w:val="24"/>
          <w:szCs w:val="24"/>
        </w:rPr>
        <w:t xml:space="preserve">The Inter-American Dialogue: </w:t>
      </w:r>
      <w:r w:rsidRPr="00750AF6">
        <w:rPr>
          <w:rFonts w:ascii="Times New Roman" w:hAnsi="Times New Roman" w:cs="Times New Roman"/>
          <w:color w:val="0070C0"/>
          <w:sz w:val="24"/>
          <w:szCs w:val="24"/>
          <w:u w:val="single"/>
        </w:rPr>
        <w:t>http://chinaandlatinamerica.com/</w:t>
      </w:r>
    </w:p>
    <w:p w:rsidR="00F63DAE" w:rsidRPr="00750AF6" w:rsidRDefault="00F63DAE">
      <w:pPr>
        <w:rPr>
          <w:rFonts w:ascii="Times New Roman" w:hAnsi="Times New Roman" w:cs="Times New Roman"/>
          <w:sz w:val="24"/>
          <w:szCs w:val="24"/>
        </w:rPr>
      </w:pPr>
    </w:p>
    <w:sectPr w:rsidR="00F63DAE" w:rsidRPr="00750AF6" w:rsidSect="000C738F">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8F" w:rsidRPr="00396ED7" w:rsidRDefault="00DE239B" w:rsidP="000C738F">
    <w:pPr>
      <w:jc w:val="center"/>
      <w:rPr>
        <w:rFonts w:ascii="Times New Roman" w:hAnsi="Times New Roman" w:cs="Times New Roman"/>
        <w:b/>
        <w:color w:val="000000" w:themeColor="text1"/>
        <w:sz w:val="24"/>
        <w:szCs w:val="24"/>
        <w:lang w:val="es-PR"/>
      </w:rPr>
    </w:pPr>
    <w:r w:rsidRPr="00396ED7">
      <w:rPr>
        <w:rFonts w:ascii="Times New Roman" w:hAnsi="Times New Roman" w:cs="Times New Roman"/>
        <w:b/>
        <w:color w:val="000000" w:themeColor="text1"/>
        <w:sz w:val="24"/>
        <w:szCs w:val="24"/>
        <w:lang w:val="es-PR"/>
      </w:rPr>
      <w:t>Universidad de Puerto Rico</w:t>
    </w:r>
    <w:r w:rsidRPr="00396ED7">
      <w:rPr>
        <w:rFonts w:ascii="Times New Roman" w:hAnsi="Times New Roman" w:cs="Times New Roman"/>
        <w:b/>
        <w:color w:val="000000" w:themeColor="text1"/>
        <w:sz w:val="24"/>
        <w:szCs w:val="24"/>
        <w:lang w:val="es-PR"/>
      </w:rPr>
      <w:br/>
      <w:t>Recinto de Río Piedras</w:t>
    </w:r>
    <w:r w:rsidRPr="00396ED7">
      <w:rPr>
        <w:rFonts w:ascii="Times New Roman" w:hAnsi="Times New Roman" w:cs="Times New Roman"/>
        <w:b/>
        <w:color w:val="000000" w:themeColor="text1"/>
        <w:sz w:val="24"/>
        <w:szCs w:val="24"/>
        <w:lang w:val="es-PR"/>
      </w:rPr>
      <w:br/>
      <w:t>Facultad de Ciencias Sociales</w:t>
    </w:r>
    <w:r w:rsidRPr="00396ED7">
      <w:rPr>
        <w:rFonts w:ascii="Times New Roman" w:hAnsi="Times New Roman" w:cs="Times New Roman"/>
        <w:b/>
        <w:color w:val="000000" w:themeColor="text1"/>
        <w:sz w:val="24"/>
        <w:szCs w:val="24"/>
        <w:lang w:val="es-PR"/>
      </w:rPr>
      <w:br/>
      <w:t>Departamento de Ciencia Política</w:t>
    </w:r>
    <w:r w:rsidRPr="00396ED7">
      <w:rPr>
        <w:rFonts w:ascii="Times New Roman" w:hAnsi="Times New Roman" w:cs="Times New Roman"/>
        <w:b/>
        <w:color w:val="000000" w:themeColor="text1"/>
        <w:sz w:val="24"/>
        <w:szCs w:val="24"/>
        <w:lang w:val="es-PR"/>
      </w:rPr>
      <w:br/>
      <w:t>Programa de Bachillerato en Ciencia Política</w:t>
    </w:r>
  </w:p>
  <w:p w:rsidR="000C738F" w:rsidRPr="00396ED7" w:rsidRDefault="00DE239B" w:rsidP="000C738F">
    <w:pPr>
      <w:pStyle w:val="Header"/>
      <w:tabs>
        <w:tab w:val="clear" w:pos="4680"/>
        <w:tab w:val="clear" w:pos="9360"/>
        <w:tab w:val="left" w:pos="5901"/>
      </w:tabs>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249"/>
    <w:multiLevelType w:val="hybridMultilevel"/>
    <w:tmpl w:val="B830AFA4"/>
    <w:lvl w:ilvl="0" w:tplc="A61C33E4">
      <w:start w:val="1"/>
      <w:numFmt w:val="lowerLetter"/>
      <w:lvlText w:val="%1."/>
      <w:lvlJc w:val="left"/>
      <w:pPr>
        <w:ind w:left="1440" w:hanging="360"/>
      </w:pPr>
      <w:rPr>
        <w:rFonts w:hint="default"/>
      </w:rPr>
    </w:lvl>
    <w:lvl w:ilvl="1" w:tplc="C5D29ABE">
      <w:numFmt w:val="bullet"/>
      <w:lvlText w:val="·"/>
      <w:lvlJc w:val="left"/>
      <w:pPr>
        <w:ind w:left="2310" w:hanging="510"/>
      </w:pPr>
      <w:rPr>
        <w:rFonts w:ascii="Calibri" w:eastAsiaTheme="minorEastAsia"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43F0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535365A"/>
    <w:multiLevelType w:val="hybridMultilevel"/>
    <w:tmpl w:val="A0A08AB6"/>
    <w:lvl w:ilvl="0" w:tplc="500A0001">
      <w:start w:val="1"/>
      <w:numFmt w:val="bullet"/>
      <w:lvlText w:val=""/>
      <w:lvlJc w:val="left"/>
      <w:pPr>
        <w:ind w:left="360" w:hanging="360"/>
      </w:pPr>
      <w:rPr>
        <w:rFonts w:ascii="Symbol" w:hAnsi="Symbol" w:hint="default"/>
      </w:rPr>
    </w:lvl>
    <w:lvl w:ilvl="1" w:tplc="C5D29ABE">
      <w:numFmt w:val="bullet"/>
      <w:lvlText w:val="·"/>
      <w:lvlJc w:val="left"/>
      <w:pPr>
        <w:ind w:left="1230" w:hanging="51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92CFE"/>
    <w:multiLevelType w:val="hybridMultilevel"/>
    <w:tmpl w:val="6BF28FF2"/>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 w15:restartNumberingAfterBreak="0">
    <w:nsid w:val="1E3F18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EA1C7F"/>
    <w:multiLevelType w:val="hybridMultilevel"/>
    <w:tmpl w:val="640A30D8"/>
    <w:lvl w:ilvl="0" w:tplc="0CDC9F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422E04"/>
    <w:multiLevelType w:val="hybridMultilevel"/>
    <w:tmpl w:val="F38258BE"/>
    <w:lvl w:ilvl="0" w:tplc="7E2273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5A2DBC"/>
    <w:multiLevelType w:val="hybridMultilevel"/>
    <w:tmpl w:val="4FF4BCF2"/>
    <w:lvl w:ilvl="0" w:tplc="BA281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F861BF"/>
    <w:multiLevelType w:val="hybridMultilevel"/>
    <w:tmpl w:val="39CA67A2"/>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 w15:restartNumberingAfterBreak="0">
    <w:nsid w:val="61165682"/>
    <w:multiLevelType w:val="hybridMultilevel"/>
    <w:tmpl w:val="FA74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F3B53"/>
    <w:multiLevelType w:val="hybridMultilevel"/>
    <w:tmpl w:val="3BA81B08"/>
    <w:lvl w:ilvl="0" w:tplc="2CF29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D9308D"/>
    <w:multiLevelType w:val="hybridMultilevel"/>
    <w:tmpl w:val="ED685E92"/>
    <w:lvl w:ilvl="0" w:tplc="7C98416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1725B"/>
    <w:multiLevelType w:val="hybridMultilevel"/>
    <w:tmpl w:val="DA0454C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5"/>
  </w:num>
  <w:num w:numId="5">
    <w:abstractNumId w:val="6"/>
  </w:num>
  <w:num w:numId="6">
    <w:abstractNumId w:val="7"/>
  </w:num>
  <w:num w:numId="7">
    <w:abstractNumId w:val="0"/>
  </w:num>
  <w:num w:numId="8">
    <w:abstractNumId w:val="2"/>
  </w:num>
  <w:num w:numId="9">
    <w:abstractNumId w:val="12"/>
  </w:num>
  <w:num w:numId="10">
    <w:abstractNumId w:val="8"/>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0B"/>
    <w:rsid w:val="001F5570"/>
    <w:rsid w:val="002B43DC"/>
    <w:rsid w:val="006F5D2C"/>
    <w:rsid w:val="00750AF6"/>
    <w:rsid w:val="007C010B"/>
    <w:rsid w:val="007D510B"/>
    <w:rsid w:val="00BB271B"/>
    <w:rsid w:val="00CF22E0"/>
    <w:rsid w:val="00D530E7"/>
    <w:rsid w:val="00DE239B"/>
    <w:rsid w:val="00E435E7"/>
    <w:rsid w:val="00E66788"/>
    <w:rsid w:val="00F30BD1"/>
    <w:rsid w:val="00F3353D"/>
    <w:rsid w:val="00F63DAE"/>
    <w:rsid w:val="00FD5D3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F328A-6CE5-4176-94B2-F2F986BD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0B"/>
    <w:rPr>
      <w:rFonts w:eastAsiaTheme="minorEastAsia"/>
      <w:lang w:val="en-US" w:eastAsia="zh-CN"/>
    </w:rPr>
  </w:style>
  <w:style w:type="paragraph" w:styleId="Heading1">
    <w:name w:val="heading 1"/>
    <w:basedOn w:val="Normal"/>
    <w:next w:val="Normal"/>
    <w:link w:val="Heading1Char"/>
    <w:uiPriority w:val="9"/>
    <w:qFormat/>
    <w:rsid w:val="00750AF6"/>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0AF6"/>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0AF6"/>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0AF6"/>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0AF6"/>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0AF6"/>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0AF6"/>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0AF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AF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0B"/>
    <w:pPr>
      <w:ind w:left="720"/>
      <w:contextualSpacing/>
    </w:pPr>
  </w:style>
  <w:style w:type="paragraph" w:styleId="Header">
    <w:name w:val="header"/>
    <w:basedOn w:val="Normal"/>
    <w:link w:val="HeaderChar"/>
    <w:uiPriority w:val="99"/>
    <w:unhideWhenUsed/>
    <w:rsid w:val="007C0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10B"/>
    <w:rPr>
      <w:rFonts w:eastAsiaTheme="minorEastAsia"/>
      <w:lang w:val="en-US" w:eastAsia="zh-CN"/>
    </w:rPr>
  </w:style>
  <w:style w:type="paragraph" w:styleId="NormalWeb">
    <w:name w:val="Normal (Web)"/>
    <w:basedOn w:val="Normal"/>
    <w:uiPriority w:val="99"/>
    <w:unhideWhenUsed/>
    <w:rsid w:val="007C010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7C010B"/>
  </w:style>
  <w:style w:type="character" w:styleId="Emphasis">
    <w:name w:val="Emphasis"/>
    <w:basedOn w:val="DefaultParagraphFont"/>
    <w:uiPriority w:val="20"/>
    <w:qFormat/>
    <w:rsid w:val="007C010B"/>
    <w:rPr>
      <w:i/>
      <w:iCs/>
    </w:rPr>
  </w:style>
  <w:style w:type="character" w:styleId="Hyperlink">
    <w:name w:val="Hyperlink"/>
    <w:basedOn w:val="DefaultParagraphFont"/>
    <w:uiPriority w:val="99"/>
    <w:semiHidden/>
    <w:unhideWhenUsed/>
    <w:rsid w:val="00D530E7"/>
    <w:rPr>
      <w:color w:val="0000FF"/>
      <w:u w:val="single"/>
    </w:rPr>
  </w:style>
  <w:style w:type="paragraph" w:customStyle="1" w:styleId="Default">
    <w:name w:val="Default"/>
    <w:rsid w:val="00E667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FD5D32"/>
  </w:style>
  <w:style w:type="character" w:customStyle="1" w:styleId="Heading1Char">
    <w:name w:val="Heading 1 Char"/>
    <w:basedOn w:val="DefaultParagraphFont"/>
    <w:link w:val="Heading1"/>
    <w:uiPriority w:val="9"/>
    <w:rsid w:val="00750AF6"/>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uiPriority w:val="9"/>
    <w:rsid w:val="00750AF6"/>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semiHidden/>
    <w:rsid w:val="00750AF6"/>
    <w:rPr>
      <w:rFonts w:asciiTheme="majorHAnsi" w:eastAsiaTheme="majorEastAsia" w:hAnsiTheme="majorHAnsi" w:cstheme="majorBidi"/>
      <w:color w:val="1F4D78" w:themeColor="accent1" w:themeShade="7F"/>
      <w:sz w:val="24"/>
      <w:szCs w:val="24"/>
      <w:lang w:val="en-US" w:eastAsia="zh-CN"/>
    </w:rPr>
  </w:style>
  <w:style w:type="character" w:customStyle="1" w:styleId="Heading4Char">
    <w:name w:val="Heading 4 Char"/>
    <w:basedOn w:val="DefaultParagraphFont"/>
    <w:link w:val="Heading4"/>
    <w:uiPriority w:val="9"/>
    <w:semiHidden/>
    <w:rsid w:val="00750AF6"/>
    <w:rPr>
      <w:rFonts w:asciiTheme="majorHAnsi" w:eastAsiaTheme="majorEastAsia" w:hAnsiTheme="majorHAnsi" w:cstheme="majorBidi"/>
      <w:i/>
      <w:iCs/>
      <w:color w:val="2E74B5" w:themeColor="accent1" w:themeShade="BF"/>
      <w:lang w:val="en-US" w:eastAsia="zh-CN"/>
    </w:rPr>
  </w:style>
  <w:style w:type="character" w:customStyle="1" w:styleId="Heading5Char">
    <w:name w:val="Heading 5 Char"/>
    <w:basedOn w:val="DefaultParagraphFont"/>
    <w:link w:val="Heading5"/>
    <w:uiPriority w:val="9"/>
    <w:semiHidden/>
    <w:rsid w:val="00750AF6"/>
    <w:rPr>
      <w:rFonts w:asciiTheme="majorHAnsi" w:eastAsiaTheme="majorEastAsia" w:hAnsiTheme="majorHAnsi" w:cstheme="majorBidi"/>
      <w:color w:val="2E74B5" w:themeColor="accent1" w:themeShade="BF"/>
      <w:lang w:val="en-US" w:eastAsia="zh-CN"/>
    </w:rPr>
  </w:style>
  <w:style w:type="character" w:customStyle="1" w:styleId="Heading6Char">
    <w:name w:val="Heading 6 Char"/>
    <w:basedOn w:val="DefaultParagraphFont"/>
    <w:link w:val="Heading6"/>
    <w:uiPriority w:val="9"/>
    <w:semiHidden/>
    <w:rsid w:val="00750AF6"/>
    <w:rPr>
      <w:rFonts w:asciiTheme="majorHAnsi" w:eastAsiaTheme="majorEastAsia" w:hAnsiTheme="majorHAnsi" w:cstheme="majorBidi"/>
      <w:color w:val="1F4D78" w:themeColor="accent1" w:themeShade="7F"/>
      <w:lang w:val="en-US" w:eastAsia="zh-CN"/>
    </w:rPr>
  </w:style>
  <w:style w:type="character" w:customStyle="1" w:styleId="Heading7Char">
    <w:name w:val="Heading 7 Char"/>
    <w:basedOn w:val="DefaultParagraphFont"/>
    <w:link w:val="Heading7"/>
    <w:uiPriority w:val="9"/>
    <w:semiHidden/>
    <w:rsid w:val="00750AF6"/>
    <w:rPr>
      <w:rFonts w:asciiTheme="majorHAnsi" w:eastAsiaTheme="majorEastAsia" w:hAnsiTheme="majorHAnsi" w:cstheme="majorBidi"/>
      <w:i/>
      <w:iCs/>
      <w:color w:val="1F4D78" w:themeColor="accent1" w:themeShade="7F"/>
      <w:lang w:val="en-US" w:eastAsia="zh-CN"/>
    </w:rPr>
  </w:style>
  <w:style w:type="character" w:customStyle="1" w:styleId="Heading8Char">
    <w:name w:val="Heading 8 Char"/>
    <w:basedOn w:val="DefaultParagraphFont"/>
    <w:link w:val="Heading8"/>
    <w:uiPriority w:val="9"/>
    <w:semiHidden/>
    <w:rsid w:val="00750AF6"/>
    <w:rPr>
      <w:rFonts w:asciiTheme="majorHAnsi" w:eastAsiaTheme="majorEastAsia" w:hAnsiTheme="majorHAnsi" w:cstheme="majorBidi"/>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750AF6"/>
    <w:rPr>
      <w:rFonts w:asciiTheme="majorHAnsi" w:eastAsiaTheme="majorEastAsia" w:hAnsiTheme="majorHAnsi" w:cstheme="majorBidi"/>
      <w:i/>
      <w:iCs/>
      <w:color w:val="272727" w:themeColor="text1" w:themeTint="D8"/>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nbn-resolving.de/urn:nbn:de:0168-ssoar-1149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2434</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velez</dc:creator>
  <cp:keywords/>
  <dc:description/>
  <cp:lastModifiedBy>mayra velez</cp:lastModifiedBy>
  <cp:revision>4</cp:revision>
  <dcterms:created xsi:type="dcterms:W3CDTF">2015-09-13T15:33:00Z</dcterms:created>
  <dcterms:modified xsi:type="dcterms:W3CDTF">2015-09-13T18:00:00Z</dcterms:modified>
</cp:coreProperties>
</file>