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509" w:rsidRDefault="003121CF" w:rsidP="00700EA4">
      <w:pPr>
        <w:pStyle w:val="ListParagraph"/>
        <w:spacing w:line="480" w:lineRule="auto"/>
        <w:ind w:left="0"/>
        <w:contextualSpacing w:val="0"/>
        <w:rPr>
          <w:rFonts w:ascii="Times New Roman" w:hAnsi="Times New Roman" w:cs="Times New Roman"/>
          <w:sz w:val="24"/>
          <w:szCs w:val="24"/>
        </w:rPr>
      </w:pPr>
      <w:r>
        <w:rPr>
          <w:rFonts w:ascii="Times New Roman" w:hAnsi="Times New Roman" w:cs="Times New Roman"/>
          <w:b/>
          <w:sz w:val="24"/>
          <w:szCs w:val="24"/>
        </w:rPr>
        <w:t>El contra-</w:t>
      </w:r>
      <w:r w:rsidR="00B85ABA" w:rsidRPr="007C5D6A">
        <w:rPr>
          <w:rFonts w:ascii="Times New Roman" w:hAnsi="Times New Roman" w:cs="Times New Roman"/>
          <w:b/>
          <w:sz w:val="24"/>
          <w:szCs w:val="24"/>
        </w:rPr>
        <w:t>discurso como emblema de la música urbana del Caribe hispánico</w:t>
      </w:r>
    </w:p>
    <w:p w:rsidR="00CE2CEB" w:rsidRDefault="00CE2CEB" w:rsidP="00700EA4">
      <w:pPr>
        <w:pStyle w:val="ListParagraph"/>
        <w:spacing w:line="480" w:lineRule="auto"/>
        <w:ind w:left="0"/>
        <w:contextualSpacing w:val="0"/>
        <w:rPr>
          <w:rFonts w:ascii="Times New Roman" w:hAnsi="Times New Roman" w:cs="Times New Roman"/>
          <w:sz w:val="24"/>
          <w:szCs w:val="24"/>
        </w:rPr>
      </w:pPr>
      <w:r>
        <w:rPr>
          <w:rFonts w:ascii="Times New Roman" w:hAnsi="Times New Roman" w:cs="Times New Roman"/>
          <w:sz w:val="24"/>
          <w:szCs w:val="24"/>
        </w:rPr>
        <w:t>Anthony Díaz Vázquez</w:t>
      </w:r>
    </w:p>
    <w:p w:rsidR="00655509" w:rsidRPr="00700EA4" w:rsidRDefault="00CE2CEB" w:rsidP="00700EA4">
      <w:pPr>
        <w:pStyle w:val="ListParagraph"/>
        <w:spacing w:line="480" w:lineRule="auto"/>
        <w:ind w:left="0"/>
        <w:contextualSpacing w:val="0"/>
        <w:rPr>
          <w:rFonts w:ascii="Times New Roman" w:hAnsi="Times New Roman" w:cs="Times New Roman"/>
          <w:sz w:val="24"/>
          <w:szCs w:val="24"/>
        </w:rPr>
      </w:pPr>
      <w:r>
        <w:rPr>
          <w:rFonts w:ascii="Times New Roman" w:hAnsi="Times New Roman" w:cs="Times New Roman"/>
          <w:sz w:val="24"/>
          <w:szCs w:val="24"/>
        </w:rPr>
        <w:t>Universidad de Puerto Rico</w:t>
      </w:r>
    </w:p>
    <w:p w:rsidR="007F37BB" w:rsidRPr="007F37BB" w:rsidRDefault="007F37BB" w:rsidP="007F37BB">
      <w:pPr>
        <w:pStyle w:val="ListParagraph"/>
        <w:spacing w:line="480" w:lineRule="auto"/>
        <w:ind w:left="0" w:firstLine="720"/>
        <w:contextualSpacing w:val="0"/>
        <w:rPr>
          <w:rFonts w:ascii="Times New Roman" w:hAnsi="Times New Roman" w:cs="Times New Roman"/>
          <w:sz w:val="24"/>
          <w:szCs w:val="24"/>
        </w:rPr>
      </w:pPr>
      <w:r w:rsidRPr="007F37BB">
        <w:rPr>
          <w:rFonts w:ascii="Times New Roman" w:hAnsi="Times New Roman" w:cs="Times New Roman"/>
          <w:sz w:val="24"/>
          <w:szCs w:val="24"/>
        </w:rPr>
        <w:t xml:space="preserve">Los discursos articulan y constituyen las prácticas y los actores sociales. Por lo que el discurso es un medio que ejerce </w:t>
      </w:r>
      <w:r>
        <w:rPr>
          <w:rFonts w:ascii="Times New Roman" w:hAnsi="Times New Roman" w:cs="Times New Roman"/>
          <w:sz w:val="24"/>
          <w:szCs w:val="24"/>
        </w:rPr>
        <w:t>el poder por parte de los diferentes grupos que controlan las prácticas sociales</w:t>
      </w:r>
      <w:r w:rsidRPr="007F37BB">
        <w:rPr>
          <w:rFonts w:ascii="Times New Roman" w:hAnsi="Times New Roman" w:cs="Times New Roman"/>
          <w:sz w:val="24"/>
          <w:szCs w:val="24"/>
        </w:rPr>
        <w:t xml:space="preserve"> como indica </w:t>
      </w:r>
      <w:r>
        <w:rPr>
          <w:rFonts w:ascii="Times New Roman" w:hAnsi="Times New Roman" w:cs="Times New Roman"/>
          <w:sz w:val="24"/>
          <w:szCs w:val="24"/>
        </w:rPr>
        <w:t xml:space="preserve">el teórico francés Michel </w:t>
      </w:r>
      <w:r w:rsidRPr="007F37BB">
        <w:rPr>
          <w:rFonts w:ascii="Times New Roman" w:hAnsi="Times New Roman" w:cs="Times New Roman"/>
          <w:sz w:val="24"/>
          <w:szCs w:val="24"/>
        </w:rPr>
        <w:t>Fouca</w:t>
      </w:r>
      <w:r>
        <w:rPr>
          <w:rFonts w:ascii="Times New Roman" w:hAnsi="Times New Roman" w:cs="Times New Roman"/>
          <w:sz w:val="24"/>
          <w:szCs w:val="24"/>
        </w:rPr>
        <w:t>ult</w:t>
      </w:r>
      <w:r w:rsidRPr="007F37BB">
        <w:rPr>
          <w:rFonts w:ascii="Times New Roman" w:hAnsi="Times New Roman" w:cs="Times New Roman"/>
          <w:sz w:val="24"/>
          <w:szCs w:val="24"/>
        </w:rPr>
        <w:t>. En este sentido, tanto el discurso institucional como el discurso marginal, entiéndase pobres, niños, negros, mujeres y homosexuales, entre otros, representan un acto de comunicación mediante el cual las per</w:t>
      </w:r>
      <w:r>
        <w:rPr>
          <w:rFonts w:ascii="Times New Roman" w:hAnsi="Times New Roman" w:cs="Times New Roman"/>
          <w:sz w:val="24"/>
          <w:szCs w:val="24"/>
        </w:rPr>
        <w:t xml:space="preserve">sonas expresan sus </w:t>
      </w:r>
      <w:r w:rsidRPr="007F37BB">
        <w:rPr>
          <w:rFonts w:ascii="Times New Roman" w:hAnsi="Times New Roman" w:cs="Times New Roman"/>
          <w:sz w:val="24"/>
          <w:szCs w:val="24"/>
        </w:rPr>
        <w:t xml:space="preserve"> ideologías y visiones del mundo. Por lo tanto, l</w:t>
      </w:r>
      <w:r w:rsidRPr="007F37BB">
        <w:rPr>
          <w:rFonts w:ascii="Times New Roman" w:hAnsi="Times New Roman" w:cs="Times New Roman"/>
          <w:sz w:val="24"/>
          <w:szCs w:val="24"/>
          <w:lang w:val="es-SV"/>
        </w:rPr>
        <w:t>os problemas sociales, sobre los que leemos, escuchamos o aprendemos, son discursivamente mediatizados</w:t>
      </w:r>
      <w:r w:rsidRPr="007F37BB">
        <w:rPr>
          <w:rFonts w:ascii="Times New Roman" w:hAnsi="Times New Roman" w:cs="Times New Roman"/>
          <w:sz w:val="24"/>
          <w:szCs w:val="24"/>
        </w:rPr>
        <w:t xml:space="preserve"> a través de las categorías discursivas (exclusión, inclusión, estereotipación, generalización, discrimen…)</w:t>
      </w:r>
      <w:r w:rsidRPr="007F37BB">
        <w:rPr>
          <w:rFonts w:ascii="Times New Roman" w:hAnsi="Times New Roman" w:cs="Times New Roman"/>
          <w:sz w:val="24"/>
          <w:szCs w:val="24"/>
          <w:lang w:val="es-SV"/>
        </w:rPr>
        <w:t xml:space="preserve">. Así que lo que sabemos de nuestro contexto y la manera en la que actuamos está enmarcado en un discurso constituido por otros. </w:t>
      </w:r>
    </w:p>
    <w:p w:rsidR="00973C37" w:rsidRDefault="007F37BB" w:rsidP="007F37BB">
      <w:pPr>
        <w:pStyle w:val="ListParagraph"/>
        <w:spacing w:line="480" w:lineRule="auto"/>
        <w:ind w:left="0" w:firstLine="720"/>
        <w:contextualSpacing w:val="0"/>
        <w:rPr>
          <w:rFonts w:ascii="Times New Roman" w:hAnsi="Times New Roman" w:cs="Times New Roman"/>
          <w:sz w:val="24"/>
          <w:szCs w:val="24"/>
        </w:rPr>
      </w:pPr>
      <w:r w:rsidRPr="007F37BB">
        <w:rPr>
          <w:rFonts w:ascii="Times New Roman" w:hAnsi="Times New Roman" w:cs="Times New Roman"/>
          <w:sz w:val="24"/>
          <w:szCs w:val="24"/>
        </w:rPr>
        <w:t xml:space="preserve">Este estudio presenta el andamiaje teórico y metodológico que reconoce y apoya el contra discurso que se genera y se dedica a criticar el contexto social de Puerto Rico y </w:t>
      </w:r>
      <w:r>
        <w:rPr>
          <w:rFonts w:ascii="Times New Roman" w:hAnsi="Times New Roman" w:cs="Times New Roman"/>
          <w:sz w:val="24"/>
          <w:szCs w:val="24"/>
        </w:rPr>
        <w:t xml:space="preserve">del Caribe hispano </w:t>
      </w:r>
      <w:r w:rsidRPr="007F37BB">
        <w:rPr>
          <w:rFonts w:ascii="Times New Roman" w:hAnsi="Times New Roman" w:cs="Times New Roman"/>
          <w:sz w:val="24"/>
          <w:szCs w:val="24"/>
        </w:rPr>
        <w:t>mediante la</w:t>
      </w:r>
      <w:r>
        <w:rPr>
          <w:rFonts w:ascii="Times New Roman" w:hAnsi="Times New Roman" w:cs="Times New Roman"/>
          <w:sz w:val="24"/>
          <w:szCs w:val="24"/>
        </w:rPr>
        <w:t>s</w:t>
      </w:r>
      <w:r w:rsidRPr="007F37BB">
        <w:rPr>
          <w:rFonts w:ascii="Times New Roman" w:hAnsi="Times New Roman" w:cs="Times New Roman"/>
          <w:sz w:val="24"/>
          <w:szCs w:val="24"/>
        </w:rPr>
        <w:t xml:space="preserve"> letra</w:t>
      </w:r>
      <w:r>
        <w:rPr>
          <w:rFonts w:ascii="Times New Roman" w:hAnsi="Times New Roman" w:cs="Times New Roman"/>
          <w:sz w:val="24"/>
          <w:szCs w:val="24"/>
        </w:rPr>
        <w:t>s</w:t>
      </w:r>
      <w:r w:rsidRPr="007F37BB">
        <w:rPr>
          <w:rFonts w:ascii="Times New Roman" w:hAnsi="Times New Roman" w:cs="Times New Roman"/>
          <w:sz w:val="24"/>
          <w:szCs w:val="24"/>
        </w:rPr>
        <w:t xml:space="preserve"> musical</w:t>
      </w:r>
      <w:r>
        <w:rPr>
          <w:rFonts w:ascii="Times New Roman" w:hAnsi="Times New Roman" w:cs="Times New Roman"/>
          <w:sz w:val="24"/>
          <w:szCs w:val="24"/>
        </w:rPr>
        <w:t>es</w:t>
      </w:r>
      <w:r w:rsidRPr="007F37BB">
        <w:rPr>
          <w:rFonts w:ascii="Times New Roman" w:hAnsi="Times New Roman" w:cs="Times New Roman"/>
          <w:sz w:val="24"/>
          <w:szCs w:val="24"/>
        </w:rPr>
        <w:t>, específicamente en la música urbana de Puerto Rico</w:t>
      </w:r>
      <w:r>
        <w:rPr>
          <w:rFonts w:ascii="Times New Roman" w:hAnsi="Times New Roman" w:cs="Times New Roman"/>
          <w:sz w:val="24"/>
          <w:szCs w:val="24"/>
        </w:rPr>
        <w:t>, Cuba y República Dominicana</w:t>
      </w:r>
      <w:r w:rsidRPr="007F37BB">
        <w:rPr>
          <w:rFonts w:ascii="Times New Roman" w:hAnsi="Times New Roman" w:cs="Times New Roman"/>
          <w:sz w:val="24"/>
          <w:szCs w:val="24"/>
        </w:rPr>
        <w:t>. Se trabajará la representación discursiva del contra discurso como medio contestatario a través de la</w:t>
      </w:r>
      <w:r>
        <w:rPr>
          <w:rFonts w:ascii="Times New Roman" w:hAnsi="Times New Roman" w:cs="Times New Roman"/>
          <w:sz w:val="24"/>
          <w:szCs w:val="24"/>
        </w:rPr>
        <w:t>s</w:t>
      </w:r>
      <w:r w:rsidRPr="007F37BB">
        <w:rPr>
          <w:rFonts w:ascii="Times New Roman" w:hAnsi="Times New Roman" w:cs="Times New Roman"/>
          <w:sz w:val="24"/>
          <w:szCs w:val="24"/>
        </w:rPr>
        <w:t xml:space="preserve"> letra</w:t>
      </w:r>
      <w:r>
        <w:rPr>
          <w:rFonts w:ascii="Times New Roman" w:hAnsi="Times New Roman" w:cs="Times New Roman"/>
          <w:sz w:val="24"/>
          <w:szCs w:val="24"/>
        </w:rPr>
        <w:t>s</w:t>
      </w:r>
      <w:r w:rsidRPr="007F37BB">
        <w:rPr>
          <w:rFonts w:ascii="Times New Roman" w:hAnsi="Times New Roman" w:cs="Times New Roman"/>
          <w:sz w:val="24"/>
          <w:szCs w:val="24"/>
        </w:rPr>
        <w:t xml:space="preserve"> de la música urbana de los siguientes grupos o bandas musical</w:t>
      </w:r>
      <w:r w:rsidR="00545BE3">
        <w:rPr>
          <w:rFonts w:ascii="Times New Roman" w:hAnsi="Times New Roman" w:cs="Times New Roman"/>
          <w:sz w:val="24"/>
          <w:szCs w:val="24"/>
        </w:rPr>
        <w:t>es: Vico C, Residente, Sietenueve e Intifada, en el caso de Puerto Rico; Comando Negro, Lápiz consiente y Ariana Puello, en el caso de República Dominicana; Silvito, el libre y Los Aldeanos, en el caso de Cuba.</w:t>
      </w:r>
      <w:bookmarkStart w:id="0" w:name="_GoBack"/>
      <w:bookmarkEnd w:id="0"/>
      <w:r w:rsidR="00545BE3">
        <w:rPr>
          <w:rFonts w:ascii="Times New Roman" w:hAnsi="Times New Roman" w:cs="Times New Roman"/>
          <w:sz w:val="24"/>
          <w:szCs w:val="24"/>
        </w:rPr>
        <w:t xml:space="preserve"> </w:t>
      </w:r>
      <w:r w:rsidRPr="007F37BB">
        <w:rPr>
          <w:rFonts w:ascii="Times New Roman" w:hAnsi="Times New Roman" w:cs="Times New Roman"/>
          <w:sz w:val="24"/>
          <w:szCs w:val="24"/>
        </w:rPr>
        <w:t xml:space="preserve"> Para identificar y estudiar los tópicos y las marcas léxicas que responden al contra discurso revolucionario o de resistencia empleamos dos tipos de análisis: el </w:t>
      </w:r>
      <w:r w:rsidR="00973C37">
        <w:rPr>
          <w:rFonts w:ascii="Times New Roman" w:hAnsi="Times New Roman" w:cs="Times New Roman"/>
          <w:sz w:val="24"/>
          <w:szCs w:val="24"/>
        </w:rPr>
        <w:t>primero, las macroestructuras semánticas</w:t>
      </w:r>
      <w:r w:rsidRPr="007F37BB">
        <w:rPr>
          <w:rFonts w:ascii="Times New Roman" w:hAnsi="Times New Roman" w:cs="Times New Roman"/>
          <w:sz w:val="24"/>
          <w:szCs w:val="24"/>
        </w:rPr>
        <w:t xml:space="preserve">, cuyo fin es saber y conocer </w:t>
      </w:r>
      <w:r w:rsidR="00973C37">
        <w:rPr>
          <w:rFonts w:ascii="Times New Roman" w:hAnsi="Times New Roman" w:cs="Times New Roman"/>
          <w:sz w:val="24"/>
          <w:szCs w:val="24"/>
        </w:rPr>
        <w:t xml:space="preserve">el armazón gramatical </w:t>
      </w:r>
      <w:r w:rsidRPr="007F37BB">
        <w:rPr>
          <w:rFonts w:ascii="Times New Roman" w:hAnsi="Times New Roman" w:cs="Times New Roman"/>
          <w:sz w:val="24"/>
          <w:szCs w:val="24"/>
        </w:rPr>
        <w:lastRenderedPageBreak/>
        <w:t xml:space="preserve">estas e identificar qué es lo que implican o simulan dentro de un discurso de poder. El </w:t>
      </w:r>
      <w:r w:rsidR="00973C37">
        <w:rPr>
          <w:rFonts w:ascii="Times New Roman" w:hAnsi="Times New Roman" w:cs="Times New Roman"/>
          <w:sz w:val="24"/>
          <w:szCs w:val="24"/>
        </w:rPr>
        <w:t>segundo analisis</w:t>
      </w:r>
      <w:r w:rsidRPr="007F37BB">
        <w:rPr>
          <w:rFonts w:ascii="Times New Roman" w:hAnsi="Times New Roman" w:cs="Times New Roman"/>
          <w:sz w:val="24"/>
          <w:szCs w:val="24"/>
        </w:rPr>
        <w:t xml:space="preserve"> es la relación semántica o léxica, cuyo propósito es constituir un conjunto de palabras o unidades significantes que conforman relaciones paradigmáticas gracias a que comparten un núcleo de significación, sema o rasgo semántico. Ambos análisis están enmarcados en la perspectiva teórica del Análisis Crítico del Discurso, cuya finalidad es identificar el abuso de poder y las categorías discursivas que se manifiestan a tr</w:t>
      </w:r>
      <w:r w:rsidR="00973C37">
        <w:rPr>
          <w:rFonts w:ascii="Times New Roman" w:hAnsi="Times New Roman" w:cs="Times New Roman"/>
          <w:sz w:val="24"/>
          <w:szCs w:val="24"/>
        </w:rPr>
        <w:t>avés de los discursos sociales.</w:t>
      </w:r>
    </w:p>
    <w:p w:rsidR="007F37BB" w:rsidRPr="007F37BB" w:rsidRDefault="007F37BB" w:rsidP="007F37BB">
      <w:pPr>
        <w:pStyle w:val="ListParagraph"/>
        <w:spacing w:line="480" w:lineRule="auto"/>
        <w:ind w:left="0" w:firstLine="720"/>
        <w:contextualSpacing w:val="0"/>
        <w:rPr>
          <w:rFonts w:ascii="Times New Roman" w:hAnsi="Times New Roman" w:cs="Times New Roman"/>
          <w:sz w:val="24"/>
          <w:szCs w:val="24"/>
        </w:rPr>
      </w:pPr>
      <w:r w:rsidRPr="007F37BB">
        <w:rPr>
          <w:rFonts w:ascii="Times New Roman" w:hAnsi="Times New Roman" w:cs="Times New Roman"/>
          <w:sz w:val="24"/>
          <w:szCs w:val="24"/>
        </w:rPr>
        <w:t>Foucault</w:t>
      </w:r>
      <w:r w:rsidR="00973C37">
        <w:rPr>
          <w:rFonts w:ascii="Times New Roman" w:hAnsi="Times New Roman" w:cs="Times New Roman"/>
          <w:sz w:val="24"/>
          <w:szCs w:val="24"/>
        </w:rPr>
        <w:t xml:space="preserve"> plantea que</w:t>
      </w:r>
      <w:r w:rsidRPr="007F37BB">
        <w:rPr>
          <w:rFonts w:ascii="Times New Roman" w:hAnsi="Times New Roman" w:cs="Times New Roman"/>
          <w:sz w:val="24"/>
          <w:szCs w:val="24"/>
        </w:rPr>
        <w:t xml:space="preserve"> las instituciones ejercen el </w:t>
      </w:r>
      <w:r w:rsidR="00973C37">
        <w:rPr>
          <w:rFonts w:ascii="Times New Roman" w:hAnsi="Times New Roman" w:cs="Times New Roman"/>
          <w:sz w:val="24"/>
          <w:szCs w:val="24"/>
        </w:rPr>
        <w:t>contrtol</w:t>
      </w:r>
      <w:r w:rsidRPr="007F37BB">
        <w:rPr>
          <w:rFonts w:ascii="Times New Roman" w:hAnsi="Times New Roman" w:cs="Times New Roman"/>
          <w:sz w:val="24"/>
          <w:szCs w:val="24"/>
        </w:rPr>
        <w:t xml:space="preserve"> sobre los individuos a través del biopoder, es decir, que es invadida y gestionada por el poder. Para </w:t>
      </w:r>
      <w:r w:rsidR="00973C37">
        <w:rPr>
          <w:rFonts w:ascii="Times New Roman" w:hAnsi="Times New Roman" w:cs="Times New Roman"/>
          <w:sz w:val="24"/>
          <w:szCs w:val="24"/>
        </w:rPr>
        <w:t>lograr esto</w:t>
      </w:r>
      <w:r w:rsidRPr="007F37BB">
        <w:rPr>
          <w:rFonts w:ascii="Times New Roman" w:hAnsi="Times New Roman" w:cs="Times New Roman"/>
          <w:sz w:val="24"/>
          <w:szCs w:val="24"/>
        </w:rPr>
        <w:t>, existen dos tipos</w:t>
      </w:r>
      <w:r w:rsidR="00973C37">
        <w:rPr>
          <w:rFonts w:ascii="Times New Roman" w:hAnsi="Times New Roman" w:cs="Times New Roman"/>
          <w:sz w:val="24"/>
          <w:szCs w:val="24"/>
        </w:rPr>
        <w:t xml:space="preserve"> dominios</w:t>
      </w:r>
      <w:r w:rsidRPr="007F37BB">
        <w:rPr>
          <w:rFonts w:ascii="Times New Roman" w:hAnsi="Times New Roman" w:cs="Times New Roman"/>
          <w:sz w:val="24"/>
          <w:szCs w:val="24"/>
        </w:rPr>
        <w:t xml:space="preserve">. Por un lado, la anatomopolítica examina a los individuos a través de sus comportamientos con el fin de crear cuerpos fragmentados, apacibles y obedientes. De ahí la idea de contrarrestar el discurso de poder a través de las prácticas de resistencias y revolucionarias que están presentes en </w:t>
      </w:r>
      <w:r w:rsidR="00973C37" w:rsidRPr="007F37BB">
        <w:rPr>
          <w:rFonts w:ascii="Times New Roman" w:hAnsi="Times New Roman" w:cs="Times New Roman"/>
          <w:sz w:val="24"/>
          <w:szCs w:val="24"/>
        </w:rPr>
        <w:t>las letras musicales</w:t>
      </w:r>
      <w:r w:rsidRPr="007F37BB">
        <w:rPr>
          <w:rFonts w:ascii="Times New Roman" w:hAnsi="Times New Roman" w:cs="Times New Roman"/>
          <w:sz w:val="24"/>
          <w:szCs w:val="24"/>
        </w:rPr>
        <w:t>. Por otro</w:t>
      </w:r>
      <w:r w:rsidR="00973C37">
        <w:rPr>
          <w:rFonts w:ascii="Times New Roman" w:hAnsi="Times New Roman" w:cs="Times New Roman"/>
          <w:sz w:val="24"/>
          <w:szCs w:val="24"/>
        </w:rPr>
        <w:t xml:space="preserve"> lado</w:t>
      </w:r>
      <w:r w:rsidRPr="007F37BB">
        <w:rPr>
          <w:rFonts w:ascii="Times New Roman" w:hAnsi="Times New Roman" w:cs="Times New Roman"/>
          <w:sz w:val="24"/>
          <w:szCs w:val="24"/>
        </w:rPr>
        <w:t>, la biopolítica tiene como propósito regir a los actores sociales como colectivo a través de los procesos y las leyes biológicas, cuyo interés es contralar lo que se desee, ya que estas constituyen a los individuos y sus prácticas.</w:t>
      </w:r>
    </w:p>
    <w:p w:rsidR="007F37BB" w:rsidRPr="007F37BB" w:rsidRDefault="00973C37" w:rsidP="007F37BB">
      <w:pPr>
        <w:spacing w:line="480" w:lineRule="auto"/>
        <w:rPr>
          <w:rFonts w:ascii="Times New Roman" w:hAnsi="Times New Roman" w:cs="Times New Roman"/>
          <w:sz w:val="24"/>
          <w:szCs w:val="24"/>
        </w:rPr>
      </w:pPr>
      <w:r>
        <w:rPr>
          <w:rFonts w:ascii="Times New Roman" w:hAnsi="Times New Roman" w:cs="Times New Roman"/>
          <w:sz w:val="24"/>
          <w:szCs w:val="24"/>
        </w:rPr>
        <w:tab/>
        <w:t>La</w:t>
      </w:r>
      <w:r w:rsidR="007F37BB" w:rsidRPr="007F37BB">
        <w:rPr>
          <w:rFonts w:ascii="Times New Roman" w:hAnsi="Times New Roman" w:cs="Times New Roman"/>
          <w:sz w:val="24"/>
          <w:szCs w:val="24"/>
        </w:rPr>
        <w:t xml:space="preserve"> música urbana se ha distinguido por ser una expresión de </w:t>
      </w:r>
      <w:r>
        <w:rPr>
          <w:rFonts w:ascii="Times New Roman" w:hAnsi="Times New Roman" w:cs="Times New Roman"/>
          <w:sz w:val="24"/>
          <w:szCs w:val="24"/>
        </w:rPr>
        <w:t>la antillanía caribeña</w:t>
      </w:r>
      <w:r w:rsidR="007F37BB" w:rsidRPr="007F37BB">
        <w:rPr>
          <w:rFonts w:ascii="Times New Roman" w:hAnsi="Times New Roman" w:cs="Times New Roman"/>
          <w:sz w:val="24"/>
          <w:szCs w:val="24"/>
        </w:rPr>
        <w:t>. La estructura musical o la letra varía mucho de un país a otro, depe</w:t>
      </w:r>
      <w:r w:rsidR="00CC2A8F">
        <w:rPr>
          <w:rFonts w:ascii="Times New Roman" w:hAnsi="Times New Roman" w:cs="Times New Roman"/>
          <w:sz w:val="24"/>
          <w:szCs w:val="24"/>
        </w:rPr>
        <w:t>ndiendo de la formación musical de los artistas.</w:t>
      </w:r>
      <w:r w:rsidR="007F37BB" w:rsidRPr="007F37BB">
        <w:rPr>
          <w:rFonts w:ascii="Times New Roman" w:hAnsi="Times New Roman" w:cs="Times New Roman"/>
          <w:sz w:val="24"/>
          <w:szCs w:val="24"/>
        </w:rPr>
        <w:t xml:space="preserve"> La música tiene un papel protagónico en la vida de las personas. Se utiliza en activid</w:t>
      </w:r>
      <w:r w:rsidR="00CC2A8F">
        <w:rPr>
          <w:rFonts w:ascii="Times New Roman" w:hAnsi="Times New Roman" w:cs="Times New Roman"/>
          <w:sz w:val="24"/>
          <w:szCs w:val="24"/>
        </w:rPr>
        <w:t>ades humanas, fiestas de pueblo</w:t>
      </w:r>
      <w:r w:rsidR="007F37BB" w:rsidRPr="007F37BB">
        <w:rPr>
          <w:rFonts w:ascii="Times New Roman" w:hAnsi="Times New Roman" w:cs="Times New Roman"/>
          <w:sz w:val="24"/>
          <w:szCs w:val="24"/>
        </w:rPr>
        <w:t xml:space="preserve"> o, en este caso, para llevar mensajes particulares y crear conciencia sobre una situación. Es por esto que la música constituye un orden dentro del discurso cultural de cada país que se compone de grupos o comunidades particulares que incluyen prácticas sociales, lenguaje creativo y patrones culturales, entre otros. Así pues, el lenguaje musical es un signo </w:t>
      </w:r>
      <w:r w:rsidR="00CC2A8F">
        <w:rPr>
          <w:rFonts w:ascii="Times New Roman" w:hAnsi="Times New Roman" w:cs="Times New Roman"/>
          <w:sz w:val="24"/>
          <w:szCs w:val="24"/>
        </w:rPr>
        <w:t xml:space="preserve">que </w:t>
      </w:r>
      <w:r w:rsidR="007F37BB" w:rsidRPr="007F37BB">
        <w:rPr>
          <w:rFonts w:ascii="Times New Roman" w:hAnsi="Times New Roman" w:cs="Times New Roman"/>
          <w:sz w:val="24"/>
          <w:szCs w:val="24"/>
        </w:rPr>
        <w:t>puede reflejar las actitudes e ideologías de una sociedad representada en una época particular.</w:t>
      </w:r>
    </w:p>
    <w:p w:rsidR="007F37BB" w:rsidRPr="007F37BB" w:rsidRDefault="007F37BB" w:rsidP="007F37BB">
      <w:pPr>
        <w:spacing w:line="480" w:lineRule="auto"/>
        <w:rPr>
          <w:rFonts w:ascii="Times New Roman" w:hAnsi="Times New Roman" w:cs="Times New Roman"/>
          <w:sz w:val="24"/>
          <w:szCs w:val="24"/>
        </w:rPr>
      </w:pPr>
      <w:r w:rsidRPr="007F37BB">
        <w:rPr>
          <w:rFonts w:ascii="Times New Roman" w:hAnsi="Times New Roman" w:cs="Times New Roman"/>
          <w:sz w:val="24"/>
          <w:szCs w:val="24"/>
        </w:rPr>
        <w:lastRenderedPageBreak/>
        <w:tab/>
        <w:t>La letra en la música</w:t>
      </w:r>
      <w:r w:rsidR="00CC2A8F">
        <w:rPr>
          <w:rFonts w:ascii="Times New Roman" w:hAnsi="Times New Roman" w:cs="Times New Roman"/>
          <w:sz w:val="24"/>
          <w:szCs w:val="24"/>
        </w:rPr>
        <w:t>,</w:t>
      </w:r>
      <w:r w:rsidRPr="007F37BB">
        <w:rPr>
          <w:rFonts w:ascii="Times New Roman" w:hAnsi="Times New Roman" w:cs="Times New Roman"/>
          <w:sz w:val="24"/>
          <w:szCs w:val="24"/>
        </w:rPr>
        <w:t xml:space="preserve"> o lo que se conoce como el discurso musical</w:t>
      </w:r>
      <w:r w:rsidR="00CC2A8F">
        <w:rPr>
          <w:rFonts w:ascii="Times New Roman" w:hAnsi="Times New Roman" w:cs="Times New Roman"/>
          <w:sz w:val="24"/>
          <w:szCs w:val="24"/>
        </w:rPr>
        <w:t xml:space="preserve"> urbano,</w:t>
      </w:r>
      <w:r w:rsidRPr="007F37BB">
        <w:rPr>
          <w:rFonts w:ascii="Times New Roman" w:hAnsi="Times New Roman" w:cs="Times New Roman"/>
          <w:sz w:val="24"/>
          <w:szCs w:val="24"/>
        </w:rPr>
        <w:t xml:space="preserve"> se ha distinguido como un discurso de estrategia contestatario que se utiliza para dar voz a las prácticas sociales que no son aceptadas por el discurso dominante. La letra está cargada de estructuras que refieren significados, construyendo signos y códigos. Estas estructuras semántico-sintácticas de un discurso musical responden a las actitudes o percepci</w:t>
      </w:r>
      <w:r w:rsidR="00CC2A8F">
        <w:rPr>
          <w:rFonts w:ascii="Times New Roman" w:hAnsi="Times New Roman" w:cs="Times New Roman"/>
          <w:sz w:val="24"/>
          <w:szCs w:val="24"/>
        </w:rPr>
        <w:t>ones de los compositores. Muchas veces la intención de estos</w:t>
      </w:r>
      <w:r w:rsidRPr="007F37BB">
        <w:rPr>
          <w:rFonts w:ascii="Times New Roman" w:hAnsi="Times New Roman" w:cs="Times New Roman"/>
          <w:sz w:val="24"/>
          <w:szCs w:val="24"/>
        </w:rPr>
        <w:t xml:space="preserve"> es dar un mensaje o evocar algún tipo de significado a través de la letra.</w:t>
      </w:r>
      <w:r w:rsidRPr="007F37BB">
        <w:rPr>
          <w:rFonts w:ascii="Times New Roman" w:eastAsia="Gulim" w:hAnsi="Times New Roman" w:cs="Times New Roman"/>
          <w:color w:val="000000"/>
          <w:sz w:val="24"/>
          <w:szCs w:val="24"/>
        </w:rPr>
        <w:t xml:space="preserve"> El compositor hace simbología implícita según el lenguaje contextualizado de la época a través de las redes semánticas. </w:t>
      </w:r>
      <w:r w:rsidRPr="007F37BB">
        <w:rPr>
          <w:rFonts w:ascii="Times New Roman" w:hAnsi="Times New Roman" w:cs="Times New Roman"/>
          <w:sz w:val="24"/>
          <w:szCs w:val="24"/>
        </w:rPr>
        <w:t xml:space="preserve">Por lo tanto, el lenguaje es interpretado como sistema de significados acompañados de </w:t>
      </w:r>
      <w:r w:rsidR="00CC2A8F">
        <w:rPr>
          <w:rFonts w:ascii="Times New Roman" w:hAnsi="Times New Roman" w:cs="Times New Roman"/>
          <w:bCs/>
          <w:sz w:val="24"/>
          <w:szCs w:val="24"/>
        </w:rPr>
        <w:t>estructuras gramaticales</w:t>
      </w:r>
      <w:r w:rsidRPr="007F37BB">
        <w:rPr>
          <w:rFonts w:ascii="Times New Roman" w:hAnsi="Times New Roman" w:cs="Times New Roman"/>
          <w:bCs/>
          <w:sz w:val="24"/>
          <w:szCs w:val="24"/>
        </w:rPr>
        <w:t xml:space="preserve"> </w:t>
      </w:r>
      <w:r w:rsidRPr="007F37BB">
        <w:rPr>
          <w:rFonts w:ascii="Times New Roman" w:hAnsi="Times New Roman" w:cs="Times New Roman"/>
          <w:sz w:val="24"/>
          <w:szCs w:val="24"/>
        </w:rPr>
        <w:t xml:space="preserve">a través de las cuales </w:t>
      </w:r>
      <w:r w:rsidRPr="007F37BB">
        <w:rPr>
          <w:rFonts w:ascii="Times New Roman" w:hAnsi="Times New Roman" w:cs="Times New Roman"/>
          <w:bCs/>
          <w:sz w:val="24"/>
          <w:szCs w:val="24"/>
        </w:rPr>
        <w:t>esos significados se realizan</w:t>
      </w:r>
      <w:r w:rsidRPr="007F37BB">
        <w:rPr>
          <w:rFonts w:ascii="Times New Roman" w:hAnsi="Times New Roman" w:cs="Times New Roman"/>
          <w:sz w:val="24"/>
          <w:szCs w:val="24"/>
        </w:rPr>
        <w:t xml:space="preserve"> en la interacción social, en este caso el </w:t>
      </w:r>
      <w:r w:rsidR="00CC2A8F">
        <w:rPr>
          <w:rFonts w:ascii="Times New Roman" w:hAnsi="Times New Roman" w:cs="Times New Roman"/>
          <w:sz w:val="24"/>
          <w:szCs w:val="24"/>
        </w:rPr>
        <w:t>creador</w:t>
      </w:r>
      <w:r w:rsidRPr="007F37BB">
        <w:rPr>
          <w:rFonts w:ascii="Times New Roman" w:hAnsi="Times New Roman" w:cs="Times New Roman"/>
          <w:sz w:val="24"/>
          <w:szCs w:val="24"/>
        </w:rPr>
        <w:t xml:space="preserve"> y público-oyente.</w:t>
      </w:r>
      <w:r w:rsidR="00CC2A8F">
        <w:rPr>
          <w:rFonts w:ascii="Times New Roman" w:hAnsi="Times New Roman" w:cs="Times New Roman"/>
          <w:sz w:val="24"/>
          <w:szCs w:val="24"/>
        </w:rPr>
        <w:t xml:space="preserve"> </w:t>
      </w:r>
    </w:p>
    <w:p w:rsidR="007F37BB" w:rsidRPr="00007B09" w:rsidRDefault="007F37BB" w:rsidP="007F37BB">
      <w:pPr>
        <w:spacing w:line="480" w:lineRule="auto"/>
        <w:rPr>
          <w:rFonts w:ascii="Times New Roman" w:hAnsi="Times New Roman" w:cs="Times New Roman"/>
          <w:sz w:val="24"/>
          <w:szCs w:val="24"/>
        </w:rPr>
      </w:pPr>
      <w:r w:rsidRPr="007F37BB">
        <w:rPr>
          <w:rFonts w:ascii="Times New Roman" w:hAnsi="Times New Roman" w:cs="Times New Roman"/>
          <w:sz w:val="24"/>
          <w:szCs w:val="24"/>
        </w:rPr>
        <w:tab/>
        <w:t>A través del discurso musical se emplea el tópico y la marca léxica que responden a los problemas sociales, políticos y económ</w:t>
      </w:r>
      <w:r w:rsidR="00007B09">
        <w:rPr>
          <w:rFonts w:ascii="Times New Roman" w:hAnsi="Times New Roman" w:cs="Times New Roman"/>
          <w:sz w:val="24"/>
          <w:szCs w:val="24"/>
        </w:rPr>
        <w:t>icos que atraviesa el Caribe hispano en general</w:t>
      </w:r>
      <w:r w:rsidRPr="007F37BB">
        <w:rPr>
          <w:rFonts w:ascii="Times New Roman" w:hAnsi="Times New Roman" w:cs="Times New Roman"/>
          <w:sz w:val="24"/>
          <w:szCs w:val="24"/>
        </w:rPr>
        <w:t>. Entre los representantes que emblematizan el contra-discurso en este entorno están Vico C, Calle 13 e Intifada, entre otros.</w:t>
      </w:r>
      <w:r w:rsidR="00007B09">
        <w:rPr>
          <w:rFonts w:ascii="Times New Roman" w:hAnsi="Times New Roman" w:cs="Times New Roman"/>
          <w:sz w:val="24"/>
          <w:szCs w:val="24"/>
        </w:rPr>
        <w:t xml:space="preserve"> </w:t>
      </w:r>
      <w:r w:rsidRPr="007F37BB">
        <w:rPr>
          <w:rFonts w:ascii="Times New Roman" w:hAnsi="Times New Roman" w:cs="Times New Roman"/>
          <w:sz w:val="24"/>
          <w:szCs w:val="24"/>
        </w:rPr>
        <w:t xml:space="preserve">Vico C es conocido como </w:t>
      </w:r>
      <w:r w:rsidRPr="007F37BB">
        <w:rPr>
          <w:rFonts w:ascii="Times New Roman" w:hAnsi="Times New Roman" w:cs="Times New Roman"/>
          <w:sz w:val="24"/>
          <w:szCs w:val="24"/>
          <w:shd w:val="clear" w:color="auto" w:fill="FFFFFF"/>
        </w:rPr>
        <w:t>uno de los pioneros del reguetón y un icono de la música hispana, ya que fue quien inicio en Puerto Rico el movimiento del hip hop. Su lírica va dirigida, en su mayoría, a la</w:t>
      </w:r>
      <w:r w:rsidRPr="007F37BB">
        <w:rPr>
          <w:rStyle w:val="apple-converted-space"/>
          <w:rFonts w:ascii="Times New Roman" w:hAnsi="Times New Roman" w:cs="Times New Roman"/>
          <w:sz w:val="24"/>
          <w:szCs w:val="24"/>
          <w:shd w:val="clear" w:color="auto" w:fill="FFFFFF"/>
        </w:rPr>
        <w:t> </w:t>
      </w:r>
      <w:r w:rsidRPr="00007B09">
        <w:rPr>
          <w:rFonts w:ascii="Times New Roman" w:hAnsi="Times New Roman" w:cs="Times New Roman"/>
          <w:sz w:val="24"/>
          <w:szCs w:val="24"/>
          <w:shd w:val="clear" w:color="auto" w:fill="FFFFFF"/>
        </w:rPr>
        <w:t>crítica social</w:t>
      </w:r>
      <w:r w:rsidR="00007B09">
        <w:rPr>
          <w:rFonts w:ascii="Times New Roman" w:hAnsi="Times New Roman" w:cs="Times New Roman"/>
          <w:sz w:val="24"/>
          <w:szCs w:val="24"/>
          <w:shd w:val="clear" w:color="auto" w:fill="FFFFFF"/>
        </w:rPr>
        <w:t>, siendo más reconocido su acercamiento critico a las injusticias sociales a través de la religión</w:t>
      </w:r>
      <w:r w:rsidRPr="007F37BB">
        <w:rPr>
          <w:rFonts w:ascii="Times New Roman" w:hAnsi="Times New Roman" w:cs="Times New Roman"/>
          <w:sz w:val="24"/>
          <w:szCs w:val="24"/>
          <w:shd w:val="clear" w:color="auto" w:fill="FFFFFF"/>
        </w:rPr>
        <w:t xml:space="preserve">. </w:t>
      </w:r>
      <w:r w:rsidR="00007B09">
        <w:rPr>
          <w:rFonts w:ascii="Times New Roman" w:hAnsi="Times New Roman" w:cs="Times New Roman"/>
          <w:sz w:val="24"/>
          <w:szCs w:val="24"/>
        </w:rPr>
        <w:t>Desde el comienzo de su carrera por las críticas en contra de la opresión que viven las clases pobres y marginadas, se le ha conocido como el “Filósofo”.</w:t>
      </w:r>
      <w:r w:rsidRPr="007F37BB">
        <w:rPr>
          <w:rFonts w:ascii="Times New Roman" w:hAnsi="Times New Roman" w:cs="Times New Roman"/>
          <w:sz w:val="24"/>
          <w:szCs w:val="24"/>
          <w:shd w:val="clear" w:color="auto" w:fill="FFFFFF"/>
        </w:rPr>
        <w:t xml:space="preserve"> Así pues, con los cambios orientados a la música del reggae, hip hop y reguetón,</w:t>
      </w:r>
      <w:r w:rsidR="00007B09">
        <w:rPr>
          <w:rFonts w:ascii="Times New Roman" w:hAnsi="Times New Roman" w:cs="Times New Roman"/>
          <w:sz w:val="24"/>
          <w:szCs w:val="24"/>
          <w:shd w:val="clear" w:color="auto" w:fill="FFFFFF"/>
        </w:rPr>
        <w:t xml:space="preserve"> tiempo después (y con el surgimiento del reguetoneros que no realizaban crítica social) se insertó</w:t>
      </w:r>
      <w:r w:rsidRPr="007F37BB">
        <w:rPr>
          <w:rFonts w:ascii="Times New Roman" w:hAnsi="Times New Roman" w:cs="Times New Roman"/>
          <w:sz w:val="24"/>
          <w:szCs w:val="24"/>
          <w:shd w:val="clear" w:color="auto" w:fill="FFFFFF"/>
        </w:rPr>
        <w:t xml:space="preserve"> al círculo</w:t>
      </w:r>
      <w:r w:rsidR="00007B09">
        <w:rPr>
          <w:rFonts w:ascii="Times New Roman" w:hAnsi="Times New Roman" w:cs="Times New Roman"/>
          <w:sz w:val="24"/>
          <w:szCs w:val="24"/>
          <w:shd w:val="clear" w:color="auto" w:fill="FFFFFF"/>
        </w:rPr>
        <w:t>,</w:t>
      </w:r>
      <w:r w:rsidRPr="007F37BB">
        <w:rPr>
          <w:rFonts w:ascii="Times New Roman" w:hAnsi="Times New Roman" w:cs="Times New Roman"/>
          <w:sz w:val="24"/>
          <w:szCs w:val="24"/>
          <w:shd w:val="clear" w:color="auto" w:fill="FFFFFF"/>
        </w:rPr>
        <w:t xml:space="preserve"> </w:t>
      </w:r>
      <w:r w:rsidRPr="007F37BB">
        <w:rPr>
          <w:rFonts w:ascii="Times New Roman" w:hAnsi="Times New Roman" w:cs="Times New Roman"/>
          <w:bCs/>
          <w:sz w:val="24"/>
          <w:szCs w:val="24"/>
        </w:rPr>
        <w:t>Calle 13</w:t>
      </w:r>
      <w:r w:rsidRPr="007F37BB">
        <w:rPr>
          <w:rStyle w:val="apple-converted-space"/>
          <w:rFonts w:ascii="Times New Roman" w:hAnsi="Times New Roman" w:cs="Times New Roman"/>
          <w:sz w:val="24"/>
          <w:szCs w:val="24"/>
        </w:rPr>
        <w:t>. Ésta</w:t>
      </w:r>
      <w:r w:rsidRPr="007F37BB">
        <w:rPr>
          <w:rFonts w:ascii="Times New Roman" w:hAnsi="Times New Roman" w:cs="Times New Roman"/>
          <w:sz w:val="24"/>
          <w:szCs w:val="24"/>
        </w:rPr>
        <w:t xml:space="preserve"> es una banda de</w:t>
      </w:r>
      <w:r w:rsidRPr="007F37BB">
        <w:rPr>
          <w:rStyle w:val="apple-converted-space"/>
          <w:rFonts w:ascii="Times New Roman" w:hAnsi="Times New Roman" w:cs="Times New Roman"/>
          <w:sz w:val="24"/>
          <w:szCs w:val="24"/>
        </w:rPr>
        <w:t> </w:t>
      </w:r>
      <w:r w:rsidRPr="00007B09">
        <w:rPr>
          <w:rFonts w:ascii="Times New Roman" w:hAnsi="Times New Roman" w:cs="Times New Roman"/>
          <w:sz w:val="24"/>
          <w:szCs w:val="24"/>
        </w:rPr>
        <w:t>rap rock</w:t>
      </w:r>
      <w:r w:rsidRPr="007F37BB">
        <w:rPr>
          <w:rStyle w:val="apple-converted-space"/>
          <w:rFonts w:ascii="Times New Roman" w:hAnsi="Times New Roman" w:cs="Times New Roman"/>
          <w:sz w:val="24"/>
          <w:szCs w:val="24"/>
        </w:rPr>
        <w:t> </w:t>
      </w:r>
      <w:r w:rsidRPr="007F37BB">
        <w:rPr>
          <w:rFonts w:ascii="Times New Roman" w:hAnsi="Times New Roman" w:cs="Times New Roman"/>
          <w:sz w:val="24"/>
          <w:szCs w:val="24"/>
        </w:rPr>
        <w:t>y</w:t>
      </w:r>
      <w:r w:rsidRPr="007F37BB">
        <w:rPr>
          <w:rStyle w:val="apple-converted-space"/>
          <w:rFonts w:ascii="Times New Roman" w:hAnsi="Times New Roman" w:cs="Times New Roman"/>
          <w:sz w:val="24"/>
          <w:szCs w:val="24"/>
        </w:rPr>
        <w:t> </w:t>
      </w:r>
      <w:r w:rsidRPr="00007B09">
        <w:rPr>
          <w:rFonts w:ascii="Times New Roman" w:hAnsi="Times New Roman" w:cs="Times New Roman"/>
          <w:sz w:val="24"/>
          <w:szCs w:val="24"/>
        </w:rPr>
        <w:t>rap fusión</w:t>
      </w:r>
      <w:r w:rsidRPr="007F37BB">
        <w:rPr>
          <w:rStyle w:val="apple-converted-space"/>
          <w:rFonts w:ascii="Times New Roman" w:hAnsi="Times New Roman" w:cs="Times New Roman"/>
          <w:sz w:val="24"/>
          <w:szCs w:val="24"/>
        </w:rPr>
        <w:t> </w:t>
      </w:r>
      <w:r w:rsidRPr="007F37BB">
        <w:rPr>
          <w:rFonts w:ascii="Times New Roman" w:hAnsi="Times New Roman" w:cs="Times New Roman"/>
          <w:sz w:val="24"/>
          <w:szCs w:val="24"/>
        </w:rPr>
        <w:t>de</w:t>
      </w:r>
      <w:r w:rsidRPr="007F37BB">
        <w:rPr>
          <w:rStyle w:val="apple-converted-space"/>
          <w:rFonts w:ascii="Times New Roman" w:hAnsi="Times New Roman" w:cs="Times New Roman"/>
          <w:sz w:val="24"/>
          <w:szCs w:val="24"/>
        </w:rPr>
        <w:t> </w:t>
      </w:r>
      <w:r w:rsidRPr="00007B09">
        <w:rPr>
          <w:rFonts w:ascii="Times New Roman" w:hAnsi="Times New Roman" w:cs="Times New Roman"/>
          <w:sz w:val="24"/>
          <w:szCs w:val="24"/>
        </w:rPr>
        <w:t>Puerto Rico</w:t>
      </w:r>
      <w:r w:rsidRPr="007F37BB">
        <w:rPr>
          <w:rFonts w:ascii="Times New Roman" w:hAnsi="Times New Roman" w:cs="Times New Roman"/>
          <w:sz w:val="24"/>
          <w:szCs w:val="24"/>
        </w:rPr>
        <w:t xml:space="preserve"> dirigida por René Pérez, conocido por</w:t>
      </w:r>
      <w:r w:rsidRPr="007F37BB">
        <w:rPr>
          <w:rStyle w:val="apple-converted-space"/>
          <w:rFonts w:ascii="Times New Roman" w:hAnsi="Times New Roman" w:cs="Times New Roman"/>
          <w:sz w:val="24"/>
          <w:szCs w:val="24"/>
        </w:rPr>
        <w:t> “</w:t>
      </w:r>
      <w:r w:rsidRPr="007F37BB">
        <w:rPr>
          <w:rFonts w:ascii="Times New Roman" w:hAnsi="Times New Roman" w:cs="Times New Roman"/>
          <w:iCs/>
          <w:sz w:val="24"/>
          <w:szCs w:val="24"/>
        </w:rPr>
        <w:t>Residente”</w:t>
      </w:r>
      <w:r w:rsidR="00007B09">
        <w:rPr>
          <w:rFonts w:ascii="Times New Roman" w:hAnsi="Times New Roman" w:cs="Times New Roman"/>
          <w:sz w:val="24"/>
          <w:szCs w:val="24"/>
        </w:rPr>
        <w:t>, y su hermano</w:t>
      </w:r>
      <w:r w:rsidRPr="007F37BB">
        <w:rPr>
          <w:rStyle w:val="apple-converted-space"/>
          <w:rFonts w:ascii="Times New Roman" w:hAnsi="Times New Roman" w:cs="Times New Roman"/>
          <w:sz w:val="24"/>
          <w:szCs w:val="24"/>
        </w:rPr>
        <w:t> </w:t>
      </w:r>
      <w:r w:rsidR="00007B09" w:rsidRPr="00007B09">
        <w:rPr>
          <w:rFonts w:ascii="Times New Roman" w:hAnsi="Times New Roman" w:cs="Times New Roman"/>
          <w:sz w:val="24"/>
          <w:szCs w:val="24"/>
        </w:rPr>
        <w:t>Eduardo Cabra</w:t>
      </w:r>
      <w:r w:rsidR="00007B09">
        <w:rPr>
          <w:rFonts w:ascii="Times New Roman" w:hAnsi="Times New Roman" w:cs="Times New Roman"/>
          <w:sz w:val="24"/>
          <w:szCs w:val="24"/>
        </w:rPr>
        <w:t xml:space="preserve">, </w:t>
      </w:r>
      <w:r w:rsidRPr="007F37BB">
        <w:rPr>
          <w:rFonts w:ascii="Times New Roman" w:hAnsi="Times New Roman" w:cs="Times New Roman"/>
          <w:sz w:val="24"/>
          <w:szCs w:val="24"/>
        </w:rPr>
        <w:t>conocido por “</w:t>
      </w:r>
      <w:r w:rsidRPr="007F37BB">
        <w:rPr>
          <w:rFonts w:ascii="Times New Roman" w:hAnsi="Times New Roman" w:cs="Times New Roman"/>
          <w:iCs/>
          <w:sz w:val="24"/>
          <w:szCs w:val="24"/>
        </w:rPr>
        <w:t>Visitante”</w:t>
      </w:r>
      <w:r w:rsidRPr="007F37BB">
        <w:rPr>
          <w:rFonts w:ascii="Times New Roman" w:hAnsi="Times New Roman" w:cs="Times New Roman"/>
          <w:sz w:val="24"/>
          <w:szCs w:val="24"/>
        </w:rPr>
        <w:t xml:space="preserve">. </w:t>
      </w:r>
      <w:r w:rsidRPr="007F37BB">
        <w:rPr>
          <w:rFonts w:ascii="Times New Roman" w:hAnsi="Times New Roman" w:cs="Times New Roman"/>
          <w:sz w:val="24"/>
          <w:szCs w:val="24"/>
        </w:rPr>
        <w:lastRenderedPageBreak/>
        <w:t>También, la hermana de ambos,</w:t>
      </w:r>
      <w:r w:rsidRPr="007F37BB">
        <w:rPr>
          <w:rStyle w:val="apple-converted-space"/>
          <w:rFonts w:ascii="Times New Roman" w:hAnsi="Times New Roman" w:cs="Times New Roman"/>
          <w:sz w:val="24"/>
          <w:szCs w:val="24"/>
        </w:rPr>
        <w:t> </w:t>
      </w:r>
      <w:r w:rsidRPr="00007B09">
        <w:rPr>
          <w:rFonts w:ascii="Times New Roman" w:hAnsi="Times New Roman" w:cs="Times New Roman"/>
          <w:sz w:val="24"/>
          <w:szCs w:val="24"/>
        </w:rPr>
        <w:t>Ileana Cabra</w:t>
      </w:r>
      <w:r w:rsidRPr="007F37BB">
        <w:rPr>
          <w:rFonts w:ascii="Times New Roman" w:hAnsi="Times New Roman" w:cs="Times New Roman"/>
          <w:sz w:val="24"/>
          <w:szCs w:val="24"/>
        </w:rPr>
        <w:t>, conocida por “</w:t>
      </w:r>
      <w:r w:rsidRPr="007F37BB">
        <w:rPr>
          <w:rFonts w:ascii="Times New Roman" w:hAnsi="Times New Roman" w:cs="Times New Roman"/>
          <w:iCs/>
          <w:sz w:val="24"/>
          <w:szCs w:val="24"/>
        </w:rPr>
        <w:t>PG-13”</w:t>
      </w:r>
      <w:r w:rsidRPr="007F37BB">
        <w:rPr>
          <w:rFonts w:ascii="Times New Roman" w:hAnsi="Times New Roman" w:cs="Times New Roman"/>
          <w:sz w:val="24"/>
          <w:szCs w:val="24"/>
        </w:rPr>
        <w:t>, es la voz femenina del grupo. Sus tópicos son conocidos por sus letras satíricas, así como comentarios sociales sobre temas de</w:t>
      </w:r>
      <w:r w:rsidRPr="007F37BB">
        <w:rPr>
          <w:rStyle w:val="apple-converted-space"/>
          <w:rFonts w:ascii="Times New Roman" w:hAnsi="Times New Roman" w:cs="Times New Roman"/>
          <w:sz w:val="24"/>
          <w:szCs w:val="24"/>
        </w:rPr>
        <w:t> </w:t>
      </w:r>
      <w:r w:rsidRPr="00007B09">
        <w:rPr>
          <w:rFonts w:ascii="Times New Roman" w:hAnsi="Times New Roman" w:cs="Times New Roman"/>
          <w:sz w:val="24"/>
          <w:szCs w:val="24"/>
        </w:rPr>
        <w:t>cultura</w:t>
      </w:r>
      <w:r w:rsidRPr="007F37BB">
        <w:rPr>
          <w:rStyle w:val="apple-converted-space"/>
          <w:rFonts w:ascii="Times New Roman" w:hAnsi="Times New Roman" w:cs="Times New Roman"/>
          <w:sz w:val="24"/>
          <w:szCs w:val="24"/>
        </w:rPr>
        <w:t xml:space="preserve"> y </w:t>
      </w:r>
      <w:r w:rsidRPr="00007B09">
        <w:rPr>
          <w:rFonts w:ascii="Times New Roman" w:hAnsi="Times New Roman" w:cs="Times New Roman"/>
          <w:sz w:val="24"/>
          <w:szCs w:val="24"/>
        </w:rPr>
        <w:t>política</w:t>
      </w:r>
      <w:r w:rsidRPr="007F37BB">
        <w:rPr>
          <w:rStyle w:val="apple-converted-space"/>
          <w:rFonts w:ascii="Times New Roman" w:hAnsi="Times New Roman" w:cs="Times New Roman"/>
          <w:sz w:val="24"/>
          <w:szCs w:val="24"/>
        </w:rPr>
        <w:t> </w:t>
      </w:r>
      <w:r w:rsidRPr="007F37BB">
        <w:rPr>
          <w:rFonts w:ascii="Times New Roman" w:hAnsi="Times New Roman" w:cs="Times New Roman"/>
          <w:sz w:val="24"/>
          <w:szCs w:val="24"/>
        </w:rPr>
        <w:t>latinoamericana, y temas sobre la actualidad mundial. Al comienzo de la carrera artística de Calle 13, esta agrupación se calificó como un grupo de</w:t>
      </w:r>
      <w:r w:rsidRPr="007F37BB">
        <w:rPr>
          <w:rStyle w:val="apple-converted-space"/>
          <w:rFonts w:ascii="Times New Roman" w:hAnsi="Times New Roman" w:cs="Times New Roman"/>
          <w:sz w:val="24"/>
          <w:szCs w:val="24"/>
        </w:rPr>
        <w:t> </w:t>
      </w:r>
      <w:r w:rsidRPr="00007B09">
        <w:rPr>
          <w:rFonts w:ascii="Times New Roman" w:hAnsi="Times New Roman" w:cs="Times New Roman"/>
          <w:sz w:val="24"/>
          <w:szCs w:val="24"/>
        </w:rPr>
        <w:t>reguetón</w:t>
      </w:r>
      <w:r w:rsidRPr="007F37BB">
        <w:rPr>
          <w:rFonts w:ascii="Times New Roman" w:hAnsi="Times New Roman" w:cs="Times New Roman"/>
          <w:sz w:val="24"/>
          <w:szCs w:val="24"/>
        </w:rPr>
        <w:t>, pero luego se alejaron de este estilo. Por último, el conjunto Intifada está entre los grupos más modernos que ha tenido Puerto Rico en la música urbana, cuyos miembros los componen Luis Díaz y Yallzee. Su música se centra en el nacionalismo puertorriqueño e hispanoamericano, la autodeterminación y la independencia. Así pues, sus letras representan el contra-discurso al sistema de poder, dando a entender sus posturas combativas de contenido sociopolítico y revolucionario.</w:t>
      </w:r>
    </w:p>
    <w:p w:rsidR="007F37BB" w:rsidRPr="007F37BB" w:rsidRDefault="00797087" w:rsidP="00C652E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El </w:t>
      </w:r>
      <w:r w:rsidR="007F37BB" w:rsidRPr="007F37BB">
        <w:rPr>
          <w:rFonts w:ascii="Times New Roman" w:hAnsi="Times New Roman" w:cs="Times New Roman"/>
          <w:sz w:val="24"/>
          <w:szCs w:val="24"/>
        </w:rPr>
        <w:t>discurso hegemónico tiende a imponer una conceptualización binaria de la realidad. Es decir, una categoría que admite solamente dos posibilidades opuestas: la norma o fuera de la norma. Lo que muchas veces lleva a los artistas raperos a destacar temas d</w:t>
      </w:r>
      <w:r>
        <w:rPr>
          <w:rFonts w:ascii="Times New Roman" w:hAnsi="Times New Roman" w:cs="Times New Roman"/>
          <w:sz w:val="24"/>
          <w:szCs w:val="24"/>
        </w:rPr>
        <w:t>e resistencias y revolución</w:t>
      </w:r>
      <w:r w:rsidR="007F37BB" w:rsidRPr="007F37BB">
        <w:rPr>
          <w:rFonts w:ascii="Times New Roman" w:hAnsi="Times New Roman" w:cs="Times New Roman"/>
          <w:sz w:val="24"/>
          <w:szCs w:val="24"/>
        </w:rPr>
        <w:t xml:space="preserve">. Por lo tanto, desde la perspectiva social, realizar una protesta ante el sistema de poder es un crimen. </w:t>
      </w:r>
      <w:r>
        <w:rPr>
          <w:rFonts w:ascii="Times New Roman" w:hAnsi="Times New Roman" w:cs="Times New Roman"/>
          <w:sz w:val="24"/>
          <w:szCs w:val="24"/>
        </w:rPr>
        <w:t xml:space="preserve">El teórico mexicano, Gustavo </w:t>
      </w:r>
      <w:r w:rsidR="00C652E6">
        <w:rPr>
          <w:rFonts w:ascii="Times New Roman" w:hAnsi="Times New Roman" w:cs="Times New Roman"/>
          <w:sz w:val="24"/>
          <w:szCs w:val="24"/>
        </w:rPr>
        <w:t>Esteva</w:t>
      </w:r>
      <w:r w:rsidR="007F37BB" w:rsidRPr="007F37BB">
        <w:rPr>
          <w:rFonts w:ascii="Times New Roman" w:hAnsi="Times New Roman" w:cs="Times New Roman"/>
          <w:sz w:val="24"/>
          <w:szCs w:val="24"/>
        </w:rPr>
        <w:t xml:space="preserve"> indicó que la injusticia institucionalizada es igual a justicia, además la violencia institucionalizada es igual a paz, la opresión institucionalizada es igual a libertad y la contaminación institucionalizada es igual a pureza. Globalmente, nuestro sistema social es binario, entiéndase como bueno-malo, negro-blanco, rico-pobre, entre otros. Generalmente estos discursos están insertados en la música como medio de protesta ante esa realidad sociopolítica.</w:t>
      </w:r>
    </w:p>
    <w:p w:rsidR="007F37BB" w:rsidRPr="007F37BB" w:rsidRDefault="007F37BB" w:rsidP="00C652E6">
      <w:pPr>
        <w:spacing w:line="480" w:lineRule="auto"/>
        <w:ind w:firstLine="720"/>
        <w:rPr>
          <w:rFonts w:ascii="Times New Roman" w:hAnsi="Times New Roman" w:cs="Times New Roman"/>
          <w:sz w:val="24"/>
          <w:szCs w:val="24"/>
        </w:rPr>
      </w:pPr>
      <w:r w:rsidRPr="007F37BB">
        <w:rPr>
          <w:rFonts w:ascii="Times New Roman" w:hAnsi="Times New Roman" w:cs="Times New Roman"/>
          <w:sz w:val="24"/>
          <w:szCs w:val="24"/>
        </w:rPr>
        <w:t xml:space="preserve">Para trabajar con estos binomios sociales, </w:t>
      </w:r>
      <w:r w:rsidR="00C652E6">
        <w:rPr>
          <w:rFonts w:ascii="Times New Roman" w:hAnsi="Times New Roman" w:cs="Times New Roman"/>
          <w:sz w:val="24"/>
          <w:szCs w:val="24"/>
        </w:rPr>
        <w:t xml:space="preserve">el lingüista inglés Michael </w:t>
      </w:r>
      <w:r w:rsidRPr="007F37BB">
        <w:rPr>
          <w:rFonts w:ascii="Times New Roman" w:hAnsi="Times New Roman" w:cs="Times New Roman"/>
          <w:sz w:val="24"/>
          <w:szCs w:val="24"/>
        </w:rPr>
        <w:t xml:space="preserve">Halliday empleó varios términos para designar todo lo que está fuera de lo establecido por los que mantienen el orden social institucionalizado y legitimado. Del mismo modo, planteó que la estructura social y </w:t>
      </w:r>
      <w:r w:rsidRPr="007F37BB">
        <w:rPr>
          <w:rFonts w:ascii="Times New Roman" w:hAnsi="Times New Roman" w:cs="Times New Roman"/>
          <w:sz w:val="24"/>
          <w:szCs w:val="24"/>
        </w:rPr>
        <w:lastRenderedPageBreak/>
        <w:t>lingüística de los hablantes de la sociedad pueden dividirse en dos estructuras correlacionadas: discurso y anti-discurso. En primer lugar, la sociedad (el discurso legitimado) prima en el orden social mediatizado y estructuralizado. En esta categoría, caen las instituciones que rigen orden y poder. La segunda (anti-discurso) es una sociedad que se establece dentro de otra como alternativa consciente a ella, es decir, es un tipo de conformación social, cuya función es constituir o emplear las relaciones fuera de lo establecido por los que controlan. Por lo que los raperos constituyen el antidiscurso.</w:t>
      </w:r>
    </w:p>
    <w:p w:rsidR="007F37BB" w:rsidRPr="007F37BB" w:rsidRDefault="007F37BB" w:rsidP="007F37BB">
      <w:pPr>
        <w:spacing w:line="480" w:lineRule="auto"/>
        <w:rPr>
          <w:rFonts w:ascii="Times New Roman" w:hAnsi="Times New Roman" w:cs="Times New Roman"/>
          <w:sz w:val="24"/>
          <w:szCs w:val="24"/>
        </w:rPr>
      </w:pPr>
      <w:r w:rsidRPr="007F37BB">
        <w:rPr>
          <w:rFonts w:ascii="Times New Roman" w:hAnsi="Times New Roman" w:cs="Times New Roman"/>
          <w:sz w:val="24"/>
          <w:szCs w:val="24"/>
        </w:rPr>
        <w:tab/>
        <w:t>Para esto, la letra musical codifica su discurso, como menciona van Leeuwen (1993), a través del proceso de recontextualización. Este apuntó que la representación de los actores y las prácticas sociales se estructuran dentro de un proceso discursivo conocido como recontextualización, es decir, una práctica social como un desahucio que se recontextualiza en un suceso, en este caso la letra musical, y, como consecuencia, está concebida por valores e ideologías. Es por esto que la letra musical contiene un contexto, ya que el compositor emplea estrategias discursivas a través de los actos de habla (letra).</w:t>
      </w:r>
      <w:r w:rsidRPr="007F37BB">
        <w:rPr>
          <w:rFonts w:ascii="Times New Roman" w:hAnsi="Times New Roman" w:cs="Times New Roman"/>
          <w:sz w:val="24"/>
          <w:szCs w:val="24"/>
        </w:rPr>
        <w:tab/>
      </w:r>
    </w:p>
    <w:p w:rsidR="007F37BB" w:rsidRPr="007F37BB" w:rsidRDefault="007F37BB" w:rsidP="007F37BB">
      <w:pPr>
        <w:spacing w:line="480" w:lineRule="auto"/>
        <w:rPr>
          <w:rFonts w:ascii="Times New Roman" w:hAnsi="Times New Roman" w:cs="Times New Roman"/>
          <w:sz w:val="24"/>
          <w:szCs w:val="24"/>
        </w:rPr>
      </w:pPr>
      <w:r w:rsidRPr="007F37BB">
        <w:rPr>
          <w:rFonts w:ascii="Times New Roman" w:hAnsi="Times New Roman" w:cs="Times New Roman"/>
          <w:sz w:val="24"/>
          <w:szCs w:val="24"/>
        </w:rPr>
        <w:tab/>
      </w:r>
      <w:r w:rsidR="00C652E6">
        <w:rPr>
          <w:rFonts w:ascii="Times New Roman" w:hAnsi="Times New Roman" w:cs="Times New Roman"/>
          <w:sz w:val="24"/>
          <w:szCs w:val="24"/>
        </w:rPr>
        <w:t>A esto se añade con lo que Foucault señala sobre el</w:t>
      </w:r>
      <w:r w:rsidRPr="007F37BB">
        <w:rPr>
          <w:rFonts w:ascii="Times New Roman" w:hAnsi="Times New Roman" w:cs="Times New Roman"/>
          <w:sz w:val="24"/>
          <w:szCs w:val="24"/>
        </w:rPr>
        <w:t xml:space="preserve"> discurso</w:t>
      </w:r>
      <w:r w:rsidR="00C652E6">
        <w:rPr>
          <w:rFonts w:ascii="Times New Roman" w:hAnsi="Times New Roman" w:cs="Times New Roman"/>
          <w:sz w:val="24"/>
          <w:szCs w:val="24"/>
        </w:rPr>
        <w:t xml:space="preserve"> que</w:t>
      </w:r>
      <w:r w:rsidRPr="007F37BB">
        <w:rPr>
          <w:rFonts w:ascii="Times New Roman" w:hAnsi="Times New Roman" w:cs="Times New Roman"/>
          <w:sz w:val="24"/>
          <w:szCs w:val="24"/>
        </w:rPr>
        <w:t xml:space="preserve"> es una forma de estructurar las áreas de conocimiento, y es ante todo una práctica social. Esto implica que el discurso de la letra musical por ejemplo, es una forma de conocimiento o interpretación particular de los acontecimientos de manera que el discurso no solo representa las identidades y las relaciones sociales, sino que también las construye o las constituye. Así pues, podemos considerar la letra musical como un tipo de práctica social que enmarca a los hablantes del discurso, en este caso la voz del compositor-cantante.</w:t>
      </w:r>
      <w:r w:rsidR="00C652E6">
        <w:rPr>
          <w:rFonts w:ascii="Times New Roman" w:hAnsi="Times New Roman" w:cs="Times New Roman"/>
          <w:sz w:val="24"/>
          <w:szCs w:val="24"/>
        </w:rPr>
        <w:t xml:space="preserve"> Así lo establece la lingüista y analista del discurso, Adriana Bolívar</w:t>
      </w:r>
      <w:r w:rsidRPr="007F37BB">
        <w:rPr>
          <w:rFonts w:ascii="Times New Roman" w:hAnsi="Times New Roman" w:cs="Times New Roman"/>
          <w:sz w:val="24"/>
          <w:szCs w:val="24"/>
        </w:rPr>
        <w:t xml:space="preserve">, cuando indica que el proceso discursivo, además de ser un producto, </w:t>
      </w:r>
      <w:r w:rsidRPr="007F37BB">
        <w:rPr>
          <w:rFonts w:ascii="Times New Roman" w:hAnsi="Times New Roman" w:cs="Times New Roman"/>
          <w:sz w:val="24"/>
          <w:szCs w:val="24"/>
        </w:rPr>
        <w:lastRenderedPageBreak/>
        <w:t>constituye un proceso e interacción social como la música, ya que persuade al hablante a realizar una acción cargada de elementos extralingüísticos (emociones-actitudes-sentimientos…)</w:t>
      </w:r>
    </w:p>
    <w:p w:rsidR="007F37BB" w:rsidRPr="007F37BB" w:rsidRDefault="007F37BB" w:rsidP="007F37BB">
      <w:pPr>
        <w:spacing w:line="480" w:lineRule="auto"/>
        <w:rPr>
          <w:rFonts w:ascii="Times New Roman" w:hAnsi="Times New Roman" w:cs="Times New Roman"/>
          <w:sz w:val="24"/>
          <w:szCs w:val="24"/>
        </w:rPr>
      </w:pPr>
      <w:r w:rsidRPr="007F37BB">
        <w:rPr>
          <w:rFonts w:ascii="Times New Roman" w:hAnsi="Times New Roman" w:cs="Times New Roman"/>
          <w:b/>
          <w:sz w:val="24"/>
          <w:szCs w:val="24"/>
        </w:rPr>
        <w:tab/>
      </w:r>
      <w:r w:rsidRPr="007F37BB">
        <w:rPr>
          <w:rFonts w:ascii="Times New Roman" w:hAnsi="Times New Roman" w:cs="Times New Roman"/>
          <w:sz w:val="24"/>
          <w:szCs w:val="24"/>
        </w:rPr>
        <w:t>En otro orden de cosas, a través de la mediatización de los estudios del discurso sobre la música se construyen y reconstruyen los acontecimientos, su existencia y definición. Pero, a su vez, estudiar la música en el marco del discurso no ha sido prominente, puesto que muchos estudian la música desde una perspectiva tradicional y clásica, y creen trabajar con la lingüística textual. Juan F. Sanz</w:t>
      </w:r>
      <w:r w:rsidR="00551100">
        <w:rPr>
          <w:rFonts w:ascii="Times New Roman" w:hAnsi="Times New Roman" w:cs="Times New Roman"/>
          <w:sz w:val="24"/>
          <w:szCs w:val="24"/>
        </w:rPr>
        <w:t xml:space="preserve"> </w:t>
      </w:r>
      <w:r w:rsidRPr="007F37BB">
        <w:rPr>
          <w:rFonts w:ascii="Times New Roman" w:hAnsi="Times New Roman" w:cs="Times New Roman"/>
          <w:sz w:val="24"/>
          <w:szCs w:val="24"/>
        </w:rPr>
        <w:t xml:space="preserve">indica que la mayoría de los estudios parecen ser sobre discurso y música, ya que carecen de desarrollos teóricos y metodológicos sobre el análisis del discurso, de manera que dan a entender que trabajan el discurso. Según Sanz, fallan al excluir teóricos como Van Dijk, Bolívar, Fairclough, Van Leeuwen y Wodak, entre otros. </w:t>
      </w:r>
    </w:p>
    <w:p w:rsidR="007F37BB" w:rsidRPr="007F37BB" w:rsidRDefault="007F37BB" w:rsidP="007F37BB">
      <w:pPr>
        <w:spacing w:line="480" w:lineRule="auto"/>
        <w:ind w:firstLine="720"/>
        <w:rPr>
          <w:rFonts w:ascii="Times New Roman" w:hAnsi="Times New Roman" w:cs="Times New Roman"/>
          <w:sz w:val="24"/>
          <w:szCs w:val="24"/>
        </w:rPr>
      </w:pPr>
      <w:r w:rsidRPr="007F37BB">
        <w:rPr>
          <w:rFonts w:ascii="Times New Roman" w:hAnsi="Times New Roman" w:cs="Times New Roman"/>
          <w:sz w:val="24"/>
          <w:szCs w:val="24"/>
        </w:rPr>
        <w:t xml:space="preserve">El artículo </w:t>
      </w:r>
      <w:r w:rsidRPr="007F37BB">
        <w:rPr>
          <w:rFonts w:ascii="Times New Roman" w:hAnsi="Times New Roman" w:cs="Times New Roman"/>
          <w:i/>
          <w:sz w:val="24"/>
          <w:szCs w:val="24"/>
        </w:rPr>
        <w:t xml:space="preserve">Music and discourse </w:t>
      </w:r>
      <w:r w:rsidRPr="007F37BB">
        <w:rPr>
          <w:rFonts w:ascii="Times New Roman" w:hAnsi="Times New Roman" w:cs="Times New Roman"/>
          <w:sz w:val="24"/>
          <w:szCs w:val="24"/>
        </w:rPr>
        <w:t xml:space="preserve">de Jean-Jacques Nattiez (1990) constituyó unos de los primeros estudios que trastoca, de manera explícita según Sanz, el discurso en el campo de la música, ya que es un estudio que ha elaborado el término ‘discurso’ vagamente. Nattiez encontró dos relaciones que existen entre música y discurso: la música como discurso y los discursos sobre la música. En su trabajo, se concentró en la primera relación. </w:t>
      </w:r>
    </w:p>
    <w:p w:rsidR="007F37BB" w:rsidRDefault="007F37BB" w:rsidP="007F37BB">
      <w:pPr>
        <w:spacing w:line="480" w:lineRule="auto"/>
        <w:rPr>
          <w:rFonts w:ascii="Times New Roman" w:hAnsi="Times New Roman" w:cs="Times New Roman"/>
          <w:sz w:val="24"/>
          <w:szCs w:val="24"/>
        </w:rPr>
      </w:pPr>
      <w:r w:rsidRPr="007F37BB">
        <w:rPr>
          <w:rFonts w:ascii="Times New Roman" w:hAnsi="Times New Roman" w:cs="Times New Roman"/>
          <w:sz w:val="24"/>
          <w:szCs w:val="24"/>
        </w:rPr>
        <w:tab/>
        <w:t xml:space="preserve">Recientemente, Víctor A. Moreno (2012) realizó una investigación titulada </w:t>
      </w:r>
      <w:r w:rsidRPr="007F37BB">
        <w:rPr>
          <w:rFonts w:ascii="Times New Roman" w:hAnsi="Times New Roman" w:cs="Times New Roman"/>
          <w:i/>
          <w:sz w:val="24"/>
          <w:szCs w:val="24"/>
        </w:rPr>
        <w:t>Latinoamérica para los latinoamericanos: análisis del discurso ideológico latinoamericano en las canciones de Calle 13</w:t>
      </w:r>
      <w:r w:rsidRPr="007F37BB">
        <w:rPr>
          <w:rFonts w:ascii="Times New Roman" w:hAnsi="Times New Roman" w:cs="Times New Roman"/>
          <w:sz w:val="24"/>
          <w:szCs w:val="24"/>
        </w:rPr>
        <w:t xml:space="preserve">, en la cual describe y analiza, desde la perspectiva del Análisis Crítico del Discurso, la ideología latinoamericana enmarcada en las canciones de </w:t>
      </w:r>
      <w:r w:rsidRPr="007F37BB">
        <w:rPr>
          <w:rFonts w:ascii="Times New Roman" w:hAnsi="Times New Roman" w:cs="Times New Roman"/>
          <w:i/>
          <w:sz w:val="24"/>
          <w:szCs w:val="24"/>
        </w:rPr>
        <w:t>Calle 13</w:t>
      </w:r>
      <w:r w:rsidRPr="007F37BB">
        <w:rPr>
          <w:rFonts w:ascii="Times New Roman" w:hAnsi="Times New Roman" w:cs="Times New Roman"/>
          <w:sz w:val="24"/>
          <w:szCs w:val="24"/>
        </w:rPr>
        <w:t xml:space="preserve">. En su investigación, Moreno identifica las marcas léxicas con las que la banda asemeja a los latinoamericanos y estadounidenses. Hasta ahora, entre los estudios hallados, este ha sido el más explicitado en la teoría y metodología del análisis del discurso. Su acercamiento con la música lo ha llevado a concluir, preliminarmente, que las canciones de la banda </w:t>
      </w:r>
      <w:r w:rsidRPr="007F37BB">
        <w:rPr>
          <w:rFonts w:ascii="Times New Roman" w:hAnsi="Times New Roman" w:cs="Times New Roman"/>
          <w:i/>
          <w:sz w:val="24"/>
          <w:szCs w:val="24"/>
        </w:rPr>
        <w:t>Calle 13</w:t>
      </w:r>
      <w:r w:rsidRPr="007F37BB">
        <w:rPr>
          <w:rFonts w:ascii="Times New Roman" w:hAnsi="Times New Roman" w:cs="Times New Roman"/>
          <w:sz w:val="24"/>
          <w:szCs w:val="24"/>
        </w:rPr>
        <w:t xml:space="preserve"> contiene un tipo </w:t>
      </w:r>
      <w:r w:rsidRPr="007F37BB">
        <w:rPr>
          <w:rFonts w:ascii="Times New Roman" w:hAnsi="Times New Roman" w:cs="Times New Roman"/>
          <w:sz w:val="24"/>
          <w:szCs w:val="24"/>
        </w:rPr>
        <w:lastRenderedPageBreak/>
        <w:t>de politización ideológica que define lo que es un latinoamericano frente a un estadounidense, refiriéndose al ‘ellos y nosotros’. Es decir, implica que dentro del discurso, el término “inferioridad” está presente a través de concepto de la otredad. Al destacarse dichas marcas léxicas sobre la otredad, haciendo referencia a Latinoamérica, se constituyen otros discursos que revelan violencia institucionalizada, subyugación de identidades o actores sociales, entre otros. Es decir, que en la música urbana, en el caso de Puerto Rico, se emplean elementos similares a través de la letra musical como respuesta de un contra discurso.</w:t>
      </w:r>
    </w:p>
    <w:p w:rsidR="00551100" w:rsidRDefault="00551100" w:rsidP="007F37BB">
      <w:pPr>
        <w:spacing w:line="480" w:lineRule="auto"/>
        <w:rPr>
          <w:rFonts w:ascii="Times New Roman" w:hAnsi="Times New Roman" w:cs="Times New Roman"/>
          <w:sz w:val="24"/>
          <w:szCs w:val="24"/>
        </w:rPr>
      </w:pPr>
    </w:p>
    <w:p w:rsidR="00551100" w:rsidRDefault="00551100" w:rsidP="007F37BB">
      <w:pPr>
        <w:spacing w:line="480" w:lineRule="auto"/>
        <w:rPr>
          <w:rFonts w:ascii="Times New Roman" w:hAnsi="Times New Roman" w:cs="Times New Roman"/>
          <w:sz w:val="24"/>
          <w:szCs w:val="24"/>
        </w:rPr>
      </w:pPr>
      <w:r>
        <w:rPr>
          <w:rFonts w:ascii="Times New Roman" w:hAnsi="Times New Roman" w:cs="Times New Roman"/>
          <w:sz w:val="24"/>
          <w:szCs w:val="24"/>
        </w:rPr>
        <w:t>MOSTRAR EJEMPLO DEL VIDEO</w:t>
      </w:r>
    </w:p>
    <w:p w:rsidR="000026D4" w:rsidRPr="007A0968" w:rsidRDefault="00B94941" w:rsidP="00D44BD7">
      <w:pPr>
        <w:pStyle w:val="ListParagraph"/>
        <w:spacing w:line="480" w:lineRule="auto"/>
        <w:rPr>
          <w:rFonts w:ascii="Times New Roman" w:hAnsi="Times New Roman" w:cs="Times New Roman"/>
          <w:sz w:val="24"/>
          <w:szCs w:val="24"/>
        </w:rPr>
      </w:pPr>
      <w:hyperlink r:id="rId7" w:history="1">
        <w:r w:rsidR="00D44BD7" w:rsidRPr="001A27A1">
          <w:rPr>
            <w:rStyle w:val="Hyperlink"/>
            <w:rFonts w:ascii="Times New Roman" w:hAnsi="Times New Roman" w:cs="Times New Roman"/>
            <w:sz w:val="24"/>
            <w:szCs w:val="24"/>
          </w:rPr>
          <w:t>https://www.youtube.com/watch?v=uVIGir6wFwU</w:t>
        </w:r>
      </w:hyperlink>
      <w:r w:rsidR="00D44BD7">
        <w:rPr>
          <w:rFonts w:ascii="Times New Roman" w:hAnsi="Times New Roman" w:cs="Times New Roman"/>
          <w:sz w:val="24"/>
          <w:szCs w:val="24"/>
        </w:rPr>
        <w:t xml:space="preserve"> </w:t>
      </w:r>
    </w:p>
    <w:sectPr w:rsidR="000026D4" w:rsidRPr="007A09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4941" w:rsidRDefault="00B94941" w:rsidP="00B85ABA">
      <w:pPr>
        <w:spacing w:line="240" w:lineRule="auto"/>
      </w:pPr>
      <w:r>
        <w:separator/>
      </w:r>
    </w:p>
  </w:endnote>
  <w:endnote w:type="continuationSeparator" w:id="0">
    <w:p w:rsidR="00B94941" w:rsidRDefault="00B94941" w:rsidP="00B8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4941" w:rsidRDefault="00B94941" w:rsidP="00B85ABA">
      <w:pPr>
        <w:spacing w:line="240" w:lineRule="auto"/>
      </w:pPr>
      <w:r>
        <w:separator/>
      </w:r>
    </w:p>
  </w:footnote>
  <w:footnote w:type="continuationSeparator" w:id="0">
    <w:p w:rsidR="00B94941" w:rsidRDefault="00B94941" w:rsidP="00B85AB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4652B9"/>
    <w:multiLevelType w:val="multilevel"/>
    <w:tmpl w:val="220A25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6C2B0EC7"/>
    <w:multiLevelType w:val="hybridMultilevel"/>
    <w:tmpl w:val="4C306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7BB"/>
    <w:rsid w:val="000026D4"/>
    <w:rsid w:val="00007B09"/>
    <w:rsid w:val="0003111D"/>
    <w:rsid w:val="003121CF"/>
    <w:rsid w:val="00545BE3"/>
    <w:rsid w:val="00551100"/>
    <w:rsid w:val="00574DD2"/>
    <w:rsid w:val="00655509"/>
    <w:rsid w:val="00700EA4"/>
    <w:rsid w:val="00710182"/>
    <w:rsid w:val="00797087"/>
    <w:rsid w:val="007A0968"/>
    <w:rsid w:val="007C5D6A"/>
    <w:rsid w:val="007F37BB"/>
    <w:rsid w:val="00973C37"/>
    <w:rsid w:val="00984AD2"/>
    <w:rsid w:val="00A711DA"/>
    <w:rsid w:val="00B85ABA"/>
    <w:rsid w:val="00B94941"/>
    <w:rsid w:val="00C652E6"/>
    <w:rsid w:val="00CC2A8F"/>
    <w:rsid w:val="00CE2CEB"/>
    <w:rsid w:val="00D44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56B965-702B-481B-BED6-6E0983947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37BB"/>
    <w:pPr>
      <w:spacing w:line="360" w:lineRule="auto"/>
      <w:jc w:val="left"/>
    </w:pPr>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37BB"/>
    <w:pPr>
      <w:ind w:left="720"/>
      <w:contextualSpacing/>
    </w:pPr>
  </w:style>
  <w:style w:type="character" w:customStyle="1" w:styleId="apple-converted-space">
    <w:name w:val="apple-converted-space"/>
    <w:basedOn w:val="DefaultParagraphFont"/>
    <w:rsid w:val="007F37BB"/>
  </w:style>
  <w:style w:type="character" w:styleId="Hyperlink">
    <w:name w:val="Hyperlink"/>
    <w:basedOn w:val="DefaultParagraphFont"/>
    <w:uiPriority w:val="99"/>
    <w:unhideWhenUsed/>
    <w:rsid w:val="007F37BB"/>
    <w:rPr>
      <w:color w:val="0000FF"/>
      <w:u w:val="single"/>
    </w:rPr>
  </w:style>
  <w:style w:type="paragraph" w:styleId="Header">
    <w:name w:val="header"/>
    <w:basedOn w:val="Normal"/>
    <w:link w:val="HeaderChar"/>
    <w:uiPriority w:val="99"/>
    <w:unhideWhenUsed/>
    <w:rsid w:val="00B85ABA"/>
    <w:pPr>
      <w:tabs>
        <w:tab w:val="center" w:pos="4680"/>
        <w:tab w:val="right" w:pos="9360"/>
      </w:tabs>
      <w:spacing w:line="240" w:lineRule="auto"/>
    </w:pPr>
  </w:style>
  <w:style w:type="character" w:customStyle="1" w:styleId="HeaderChar">
    <w:name w:val="Header Char"/>
    <w:basedOn w:val="DefaultParagraphFont"/>
    <w:link w:val="Header"/>
    <w:uiPriority w:val="99"/>
    <w:rsid w:val="00B85ABA"/>
    <w:rPr>
      <w:lang w:val="es-ES"/>
    </w:rPr>
  </w:style>
  <w:style w:type="paragraph" w:styleId="Footer">
    <w:name w:val="footer"/>
    <w:basedOn w:val="Normal"/>
    <w:link w:val="FooterChar"/>
    <w:uiPriority w:val="99"/>
    <w:unhideWhenUsed/>
    <w:rsid w:val="00B85ABA"/>
    <w:pPr>
      <w:tabs>
        <w:tab w:val="center" w:pos="4680"/>
        <w:tab w:val="right" w:pos="9360"/>
      </w:tabs>
      <w:spacing w:line="240" w:lineRule="auto"/>
    </w:pPr>
  </w:style>
  <w:style w:type="character" w:customStyle="1" w:styleId="FooterChar">
    <w:name w:val="Footer Char"/>
    <w:basedOn w:val="DefaultParagraphFont"/>
    <w:link w:val="Footer"/>
    <w:uiPriority w:val="99"/>
    <w:rsid w:val="00B85ABA"/>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53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uVIGir6wFw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362</TotalTime>
  <Pages>7</Pages>
  <Words>1926</Words>
  <Characters>10981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12882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dc:creator>
  <cp:keywords/>
  <dc:description/>
  <cp:lastModifiedBy>Anthony</cp:lastModifiedBy>
  <cp:revision>7</cp:revision>
  <dcterms:created xsi:type="dcterms:W3CDTF">2018-05-04T11:05:00Z</dcterms:created>
  <dcterms:modified xsi:type="dcterms:W3CDTF">2019-01-05T22:28:00Z</dcterms:modified>
</cp:coreProperties>
</file>